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1B8312" w14:textId="0A713006" w:rsidR="00955952" w:rsidRPr="00115B11" w:rsidRDefault="008A706F" w:rsidP="00734646">
      <w:pPr>
        <w:widowControl w:val="0"/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115B11">
        <w:rPr>
          <w:rFonts w:ascii="Arial" w:hAnsi="Arial" w:cs="Arial"/>
          <w:bCs/>
          <w:sz w:val="22"/>
          <w:szCs w:val="22"/>
        </w:rPr>
        <w:t xml:space="preserve">El Instituto Nacional de Deportes, Educación Física y Recreación de la República de Cuba, y </w:t>
      </w:r>
      <w:r w:rsidRPr="00283C63">
        <w:rPr>
          <w:rFonts w:ascii="Arial" w:hAnsi="Arial" w:cs="Arial"/>
          <w:bCs/>
          <w:sz w:val="22"/>
          <w:szCs w:val="22"/>
        </w:rPr>
        <w:t>la Universidad de Ciencias de la Cultura Física y el Deporte</w:t>
      </w:r>
      <w:r w:rsidR="001E270D" w:rsidRPr="00283C63">
        <w:rPr>
          <w:rFonts w:ascii="Arial" w:hAnsi="Arial" w:cs="Arial"/>
          <w:bCs/>
          <w:sz w:val="22"/>
          <w:szCs w:val="22"/>
        </w:rPr>
        <w:t xml:space="preserve"> en su 50 aniversario</w:t>
      </w:r>
      <w:r w:rsidR="00BD4D65" w:rsidRPr="00283C63">
        <w:rPr>
          <w:rFonts w:ascii="Arial" w:hAnsi="Arial" w:cs="Arial"/>
          <w:bCs/>
          <w:sz w:val="22"/>
          <w:szCs w:val="22"/>
        </w:rPr>
        <w:t>,</w:t>
      </w:r>
      <w:r w:rsidR="00BD4D65" w:rsidRPr="00115B11">
        <w:rPr>
          <w:rFonts w:ascii="Arial" w:hAnsi="Arial" w:cs="Arial"/>
          <w:bCs/>
          <w:sz w:val="22"/>
          <w:szCs w:val="22"/>
        </w:rPr>
        <w:t xml:space="preserve"> en conjunto con </w:t>
      </w:r>
      <w:r w:rsidR="009058B7" w:rsidRPr="00115B11">
        <w:rPr>
          <w:rFonts w:ascii="Arial" w:hAnsi="Arial" w:cs="Arial"/>
          <w:bCs/>
          <w:sz w:val="22"/>
          <w:szCs w:val="22"/>
        </w:rPr>
        <w:t xml:space="preserve">Cubadeportes S. A, </w:t>
      </w:r>
      <w:r w:rsidR="00BD4D65" w:rsidRPr="00115B11">
        <w:rPr>
          <w:rFonts w:ascii="Arial" w:hAnsi="Arial" w:cs="Arial"/>
          <w:bCs/>
          <w:sz w:val="22"/>
          <w:szCs w:val="22"/>
        </w:rPr>
        <w:t>la Federación de Mujeres Cubanas (FMC) y con el auspicio del Centro de Investigaciones del Deporte Cubano</w:t>
      </w:r>
      <w:r w:rsidR="00912BDD" w:rsidRPr="00115B11">
        <w:rPr>
          <w:rFonts w:ascii="Arial" w:hAnsi="Arial" w:cs="Arial"/>
          <w:bCs/>
          <w:sz w:val="22"/>
          <w:szCs w:val="22"/>
        </w:rPr>
        <w:t xml:space="preserve">, </w:t>
      </w:r>
      <w:r w:rsidR="00EB4DEF" w:rsidRPr="00115B11">
        <w:rPr>
          <w:rFonts w:ascii="Arial" w:hAnsi="Arial" w:cs="Arial"/>
          <w:bCs/>
          <w:sz w:val="22"/>
          <w:szCs w:val="22"/>
        </w:rPr>
        <w:t xml:space="preserve">la Asociación Cubana de Fútbol, </w:t>
      </w:r>
      <w:r w:rsidR="00912BDD" w:rsidRPr="00115B11">
        <w:rPr>
          <w:rFonts w:ascii="Arial" w:hAnsi="Arial" w:cs="Arial"/>
          <w:bCs/>
          <w:sz w:val="22"/>
          <w:szCs w:val="22"/>
        </w:rPr>
        <w:t>la</w:t>
      </w:r>
      <w:r w:rsidR="009058B7" w:rsidRPr="00115B11">
        <w:rPr>
          <w:rFonts w:ascii="Arial" w:hAnsi="Arial" w:cs="Arial"/>
          <w:bCs/>
          <w:sz w:val="22"/>
          <w:szCs w:val="22"/>
        </w:rPr>
        <w:t xml:space="preserve"> </w:t>
      </w:r>
      <w:r w:rsidR="00912BDD" w:rsidRPr="00115B11">
        <w:rPr>
          <w:rFonts w:ascii="Arial" w:hAnsi="Arial" w:cs="Arial"/>
          <w:bCs/>
          <w:sz w:val="22"/>
          <w:szCs w:val="22"/>
        </w:rPr>
        <w:t>Federación Cubana de Levantamiento de Pesas, Federación Cubana de Boxeo, Federación Cubana de Voleibol</w:t>
      </w:r>
      <w:r w:rsidR="00EB4DEF" w:rsidRPr="00115B11">
        <w:rPr>
          <w:rFonts w:ascii="Arial" w:hAnsi="Arial" w:cs="Arial"/>
          <w:bCs/>
          <w:sz w:val="22"/>
          <w:szCs w:val="22"/>
        </w:rPr>
        <w:t>,</w:t>
      </w:r>
      <w:r w:rsidR="00BD4D65" w:rsidRPr="00115B11">
        <w:rPr>
          <w:rFonts w:ascii="Arial" w:hAnsi="Arial" w:cs="Arial"/>
          <w:bCs/>
          <w:sz w:val="22"/>
          <w:szCs w:val="22"/>
        </w:rPr>
        <w:t xml:space="preserve"> el Instituto de Medicina Deportiva </w:t>
      </w:r>
      <w:r w:rsidR="00EB4DEF" w:rsidRPr="00115B11">
        <w:rPr>
          <w:rFonts w:ascii="Arial" w:hAnsi="Arial" w:cs="Arial"/>
          <w:bCs/>
          <w:sz w:val="22"/>
          <w:szCs w:val="22"/>
        </w:rPr>
        <w:t xml:space="preserve">y el acompañamiento del Fondo de Población de las Naciones Unidas (UNFPA), </w:t>
      </w:r>
      <w:r w:rsidRPr="00115B11">
        <w:rPr>
          <w:rFonts w:ascii="Arial" w:hAnsi="Arial" w:cs="Arial"/>
          <w:bCs/>
          <w:sz w:val="22"/>
          <w:szCs w:val="22"/>
        </w:rPr>
        <w:t>convocan en modalidad híbrida, a</w:t>
      </w:r>
      <w:r w:rsidR="00BD4D65" w:rsidRPr="00115B11">
        <w:rPr>
          <w:rFonts w:ascii="Arial" w:hAnsi="Arial" w:cs="Arial"/>
          <w:bCs/>
          <w:sz w:val="22"/>
          <w:szCs w:val="22"/>
        </w:rPr>
        <w:t xml:space="preserve">l </w:t>
      </w:r>
      <w:r w:rsidR="00842A3B" w:rsidRPr="00115B11">
        <w:rPr>
          <w:rFonts w:ascii="Arial" w:hAnsi="Arial" w:cs="Arial"/>
          <w:b/>
          <w:bCs/>
          <w:sz w:val="22"/>
          <w:szCs w:val="22"/>
        </w:rPr>
        <w:t xml:space="preserve">I </w:t>
      </w:r>
      <w:r w:rsidR="00B0375D" w:rsidRPr="00115B11">
        <w:rPr>
          <w:rFonts w:ascii="Arial" w:hAnsi="Arial" w:cs="Arial"/>
          <w:b/>
          <w:bCs/>
          <w:sz w:val="22"/>
          <w:szCs w:val="22"/>
        </w:rPr>
        <w:t>SIMPOSIO</w:t>
      </w:r>
      <w:r w:rsidR="00842A3B" w:rsidRPr="00115B11">
        <w:rPr>
          <w:rFonts w:ascii="Arial" w:hAnsi="Arial" w:cs="Arial"/>
          <w:b/>
          <w:bCs/>
          <w:sz w:val="22"/>
          <w:szCs w:val="22"/>
        </w:rPr>
        <w:t xml:space="preserve"> “DEPORTE, MEDIO AMBIENTE Y SOCIEDAD EN UN ENTORNO DE INCLUSIÓN SOCIAL”</w:t>
      </w:r>
      <w:r w:rsidR="00BD4D65" w:rsidRPr="00115B11">
        <w:rPr>
          <w:rFonts w:ascii="Arial" w:hAnsi="Arial" w:cs="Arial"/>
          <w:bCs/>
          <w:sz w:val="22"/>
          <w:szCs w:val="22"/>
        </w:rPr>
        <w:t xml:space="preserve">, que tendrá lugar en </w:t>
      </w:r>
      <w:r w:rsidR="00BD4D65" w:rsidRPr="00115B11">
        <w:rPr>
          <w:rFonts w:ascii="Arial" w:hAnsi="Arial" w:cs="Arial"/>
          <w:b/>
          <w:bCs/>
          <w:sz w:val="22"/>
          <w:szCs w:val="22"/>
        </w:rPr>
        <w:t>Varadero, Cuba</w:t>
      </w:r>
      <w:r w:rsidR="00BD4D65" w:rsidRPr="00115B11">
        <w:rPr>
          <w:rFonts w:ascii="Arial" w:hAnsi="Arial" w:cs="Arial"/>
          <w:bCs/>
          <w:sz w:val="22"/>
          <w:szCs w:val="22"/>
        </w:rPr>
        <w:t xml:space="preserve">, </w:t>
      </w:r>
      <w:r w:rsidR="00091A75" w:rsidRPr="00115B11">
        <w:rPr>
          <w:rFonts w:ascii="Arial" w:hAnsi="Arial" w:cs="Arial"/>
          <w:bCs/>
          <w:sz w:val="22"/>
          <w:szCs w:val="22"/>
        </w:rPr>
        <w:t xml:space="preserve">del </w:t>
      </w:r>
      <w:r w:rsidR="00162E3A" w:rsidRPr="00115B11">
        <w:rPr>
          <w:rFonts w:ascii="Arial" w:hAnsi="Arial" w:cs="Arial"/>
          <w:bCs/>
          <w:sz w:val="22"/>
          <w:szCs w:val="22"/>
        </w:rPr>
        <w:t>1</w:t>
      </w:r>
      <w:r w:rsidR="003E351F" w:rsidRPr="00115B11">
        <w:rPr>
          <w:rFonts w:ascii="Arial" w:hAnsi="Arial" w:cs="Arial"/>
          <w:bCs/>
          <w:sz w:val="22"/>
          <w:szCs w:val="22"/>
        </w:rPr>
        <w:t>7</w:t>
      </w:r>
      <w:r w:rsidR="00162E3A" w:rsidRPr="00115B11">
        <w:rPr>
          <w:rFonts w:ascii="Arial" w:hAnsi="Arial" w:cs="Arial"/>
          <w:bCs/>
          <w:sz w:val="22"/>
          <w:szCs w:val="22"/>
        </w:rPr>
        <w:t xml:space="preserve"> al 2</w:t>
      </w:r>
      <w:r w:rsidR="003E351F" w:rsidRPr="00115B11">
        <w:rPr>
          <w:rFonts w:ascii="Arial" w:hAnsi="Arial" w:cs="Arial"/>
          <w:bCs/>
          <w:sz w:val="22"/>
          <w:szCs w:val="22"/>
        </w:rPr>
        <w:t>2</w:t>
      </w:r>
      <w:r w:rsidR="00091A75" w:rsidRPr="00115B11">
        <w:rPr>
          <w:rFonts w:ascii="Arial" w:hAnsi="Arial" w:cs="Arial"/>
          <w:bCs/>
          <w:sz w:val="22"/>
          <w:szCs w:val="22"/>
        </w:rPr>
        <w:t xml:space="preserve"> de Septiembre del 2024</w:t>
      </w:r>
      <w:r w:rsidRPr="00115B11">
        <w:rPr>
          <w:rFonts w:ascii="Arial" w:hAnsi="Arial" w:cs="Arial"/>
          <w:bCs/>
          <w:sz w:val="22"/>
          <w:szCs w:val="22"/>
        </w:rPr>
        <w:t xml:space="preserve">. </w:t>
      </w:r>
    </w:p>
    <w:p w14:paraId="227FF97F" w14:textId="77777777" w:rsidR="00955952" w:rsidRPr="00115B11" w:rsidRDefault="00955952" w:rsidP="00734646">
      <w:pPr>
        <w:widowControl w:val="0"/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115B11">
        <w:rPr>
          <w:rFonts w:ascii="Arial" w:hAnsi="Arial" w:cs="Arial"/>
          <w:b/>
          <w:sz w:val="22"/>
          <w:szCs w:val="22"/>
        </w:rPr>
        <w:t>Tema central: “Género e Inclusión. Deportes y Actividades Físicas Sostenibles”</w:t>
      </w:r>
    </w:p>
    <w:p w14:paraId="54D1FF7A" w14:textId="744B2C4D" w:rsidR="00B0375D" w:rsidRPr="00115B11" w:rsidRDefault="00B0375D" w:rsidP="00734646">
      <w:pPr>
        <w:pStyle w:val="NormalWeb"/>
        <w:spacing w:before="12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 w:rsidRPr="00115B11">
        <w:rPr>
          <w:rFonts w:ascii="Arial" w:hAnsi="Arial" w:cs="Arial"/>
          <w:b/>
          <w:bCs/>
          <w:sz w:val="22"/>
          <w:szCs w:val="22"/>
        </w:rPr>
        <w:t>Objetivo:</w:t>
      </w:r>
    </w:p>
    <w:p w14:paraId="760CCDBE" w14:textId="77777777" w:rsidR="00734646" w:rsidRPr="00115B11" w:rsidRDefault="00734646" w:rsidP="00734646">
      <w:pPr>
        <w:widowControl w:val="0"/>
        <w:spacing w:before="120"/>
        <w:jc w:val="both"/>
        <w:rPr>
          <w:rFonts w:ascii="Arial" w:hAnsi="Arial" w:cs="Arial"/>
          <w:sz w:val="22"/>
          <w:szCs w:val="22"/>
        </w:rPr>
      </w:pPr>
      <w:r w:rsidRPr="00115B11">
        <w:rPr>
          <w:rFonts w:ascii="Arial" w:hAnsi="Arial" w:cs="Arial"/>
          <w:sz w:val="22"/>
          <w:szCs w:val="22"/>
        </w:rPr>
        <w:t>Intercambiar experiencias y resultados de políticas públicas, normas jurídicas y prácticas del trabajo social desplegado por las instituciones deportivas, centros de investigaciones, asociaciones y federaciones, así como otras organizaciones en un entorno ambiental saludable y sostenible.</w:t>
      </w:r>
    </w:p>
    <w:p w14:paraId="22933A35" w14:textId="334C1B1D" w:rsidR="00162E3A" w:rsidRPr="00115B11" w:rsidRDefault="00BD4D65" w:rsidP="00734646">
      <w:pPr>
        <w:pStyle w:val="NormalWeb"/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15B11">
        <w:rPr>
          <w:rFonts w:ascii="Arial" w:hAnsi="Arial" w:cs="Arial"/>
          <w:sz w:val="22"/>
          <w:szCs w:val="22"/>
        </w:rPr>
        <w:t>Las exposiciones online d</w:t>
      </w:r>
      <w:r w:rsidR="00091A75" w:rsidRPr="00115B11">
        <w:rPr>
          <w:rFonts w:ascii="Arial" w:hAnsi="Arial" w:cs="Arial"/>
          <w:sz w:val="22"/>
          <w:szCs w:val="22"/>
        </w:rPr>
        <w:t>e los trabajos se enviarán en pó</w:t>
      </w:r>
      <w:r w:rsidRPr="00115B11">
        <w:rPr>
          <w:rFonts w:ascii="Arial" w:hAnsi="Arial" w:cs="Arial"/>
          <w:sz w:val="22"/>
          <w:szCs w:val="22"/>
        </w:rPr>
        <w:t xml:space="preserve">ster donde se exponga: problema resuelto, ¿Cómo lo hizo?, resultado e impacto. Siempre deben entregar además el trabajo en formato Word siguiendo las normas expuestas en este propio documento. </w:t>
      </w:r>
    </w:p>
    <w:p w14:paraId="052CB828" w14:textId="77777777" w:rsidR="00BD4D65" w:rsidRPr="00115B11" w:rsidRDefault="00BD4D65" w:rsidP="00734646">
      <w:pPr>
        <w:pStyle w:val="NormalWeb"/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15B11">
        <w:rPr>
          <w:rFonts w:ascii="Arial" w:hAnsi="Arial" w:cs="Arial"/>
          <w:sz w:val="22"/>
          <w:szCs w:val="22"/>
        </w:rPr>
        <w:t xml:space="preserve">El envío del trabajo en ambos formatos se realizará a la Comisión Científica del evento al correo </w:t>
      </w:r>
      <w:hyperlink r:id="rId8" w:history="1">
        <w:r w:rsidR="00091A75" w:rsidRPr="00115B11">
          <w:rPr>
            <w:rStyle w:val="Hipervnculo"/>
            <w:rFonts w:ascii="Arial" w:hAnsi="Arial" w:cs="Arial"/>
            <w:sz w:val="22"/>
            <w:szCs w:val="22"/>
            <w:u w:val="none"/>
          </w:rPr>
          <w:t>melix.ilisastigui@inder.gob.cu</w:t>
        </w:r>
      </w:hyperlink>
      <w:r w:rsidR="00091A75" w:rsidRPr="00115B11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="00091A75" w:rsidRPr="00115B11">
          <w:rPr>
            <w:rStyle w:val="Hipervnculo"/>
            <w:rFonts w:ascii="Arial" w:hAnsi="Arial" w:cs="Arial"/>
            <w:sz w:val="22"/>
            <w:szCs w:val="22"/>
            <w:u w:val="none"/>
          </w:rPr>
          <w:t>nicolás.justiniani@inder.gob.cu</w:t>
        </w:r>
      </w:hyperlink>
      <w:r w:rsidR="00091A75" w:rsidRPr="00115B11">
        <w:rPr>
          <w:rFonts w:ascii="Arial" w:hAnsi="Arial" w:cs="Arial"/>
          <w:sz w:val="22"/>
          <w:szCs w:val="22"/>
        </w:rPr>
        <w:t xml:space="preserve"> </w:t>
      </w:r>
      <w:r w:rsidRPr="00115B11">
        <w:rPr>
          <w:rFonts w:ascii="Arial" w:hAnsi="Arial" w:cs="Arial"/>
          <w:sz w:val="22"/>
          <w:szCs w:val="22"/>
        </w:rPr>
        <w:t xml:space="preserve">antes del 30 de </w:t>
      </w:r>
      <w:r w:rsidR="00091A75" w:rsidRPr="00115B11">
        <w:rPr>
          <w:rFonts w:ascii="Arial" w:hAnsi="Arial" w:cs="Arial"/>
          <w:sz w:val="22"/>
          <w:szCs w:val="22"/>
        </w:rPr>
        <w:t>julio del 2024</w:t>
      </w:r>
      <w:r w:rsidRPr="00115B11">
        <w:rPr>
          <w:rFonts w:ascii="Arial" w:hAnsi="Arial" w:cs="Arial"/>
          <w:sz w:val="22"/>
          <w:szCs w:val="22"/>
        </w:rPr>
        <w:t xml:space="preserve"> y su aprobación y modalidad se le confirmará a vuelta de correo para que efectúe el pago correspondiente mediante la aplicación Transfermovil.   </w:t>
      </w:r>
    </w:p>
    <w:p w14:paraId="1FA19327" w14:textId="77777777" w:rsidR="008A706F" w:rsidRPr="001E270D" w:rsidRDefault="008A706F" w:rsidP="001E270D">
      <w:pPr>
        <w:widowControl w:val="0"/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1E270D">
        <w:rPr>
          <w:rFonts w:ascii="Arial" w:hAnsi="Arial" w:cs="Arial"/>
          <w:b/>
          <w:sz w:val="22"/>
          <w:szCs w:val="22"/>
        </w:rPr>
        <w:t>Tema central</w:t>
      </w:r>
      <w:r w:rsidR="00C73D24" w:rsidRPr="001E270D">
        <w:rPr>
          <w:rFonts w:ascii="Arial" w:hAnsi="Arial" w:cs="Arial"/>
          <w:b/>
          <w:sz w:val="22"/>
          <w:szCs w:val="22"/>
        </w:rPr>
        <w:t xml:space="preserve">: </w:t>
      </w:r>
      <w:r w:rsidR="005A0206" w:rsidRPr="001E270D">
        <w:rPr>
          <w:rFonts w:ascii="Arial" w:hAnsi="Arial" w:cs="Arial"/>
          <w:b/>
          <w:sz w:val="22"/>
          <w:szCs w:val="22"/>
        </w:rPr>
        <w:t>“</w:t>
      </w:r>
      <w:r w:rsidR="00162E3A" w:rsidRPr="001E270D">
        <w:rPr>
          <w:rFonts w:ascii="Arial" w:hAnsi="Arial" w:cs="Arial"/>
          <w:b/>
          <w:sz w:val="22"/>
          <w:szCs w:val="22"/>
        </w:rPr>
        <w:t>Género e Inclusión.</w:t>
      </w:r>
      <w:r w:rsidR="006E5D7C" w:rsidRPr="001E270D">
        <w:rPr>
          <w:rFonts w:ascii="Arial" w:hAnsi="Arial" w:cs="Arial"/>
          <w:b/>
          <w:sz w:val="22"/>
          <w:szCs w:val="22"/>
        </w:rPr>
        <w:t xml:space="preserve"> Deporte</w:t>
      </w:r>
      <w:r w:rsidR="00162E3A" w:rsidRPr="001E270D">
        <w:rPr>
          <w:rFonts w:ascii="Arial" w:hAnsi="Arial" w:cs="Arial"/>
          <w:b/>
          <w:sz w:val="22"/>
          <w:szCs w:val="22"/>
        </w:rPr>
        <w:t>s y Actividades Físicas</w:t>
      </w:r>
      <w:r w:rsidR="006E5D7C" w:rsidRPr="001E270D">
        <w:rPr>
          <w:rFonts w:ascii="Arial" w:hAnsi="Arial" w:cs="Arial"/>
          <w:b/>
          <w:sz w:val="22"/>
          <w:szCs w:val="22"/>
        </w:rPr>
        <w:t xml:space="preserve"> Sostenible</w:t>
      </w:r>
      <w:r w:rsidR="00162E3A" w:rsidRPr="001E270D">
        <w:rPr>
          <w:rFonts w:ascii="Arial" w:hAnsi="Arial" w:cs="Arial"/>
          <w:b/>
          <w:sz w:val="22"/>
          <w:szCs w:val="22"/>
        </w:rPr>
        <w:t>s</w:t>
      </w:r>
      <w:r w:rsidRPr="001E270D">
        <w:rPr>
          <w:rFonts w:ascii="Arial" w:hAnsi="Arial" w:cs="Arial"/>
          <w:b/>
          <w:sz w:val="22"/>
          <w:szCs w:val="22"/>
        </w:rPr>
        <w:t>”</w:t>
      </w:r>
    </w:p>
    <w:p w14:paraId="1496F0A0" w14:textId="73A82BB6" w:rsidR="006E5D7C" w:rsidRPr="00115B11" w:rsidRDefault="006E5D7C" w:rsidP="00734646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115B11">
        <w:rPr>
          <w:rFonts w:ascii="Arial" w:hAnsi="Arial" w:cs="Arial"/>
          <w:b/>
          <w:sz w:val="22"/>
          <w:szCs w:val="22"/>
        </w:rPr>
        <w:t>PRINCIPALES TEM</w:t>
      </w:r>
      <w:r w:rsidR="002B0B25" w:rsidRPr="00115B11">
        <w:rPr>
          <w:rFonts w:ascii="Arial" w:hAnsi="Arial" w:cs="Arial"/>
          <w:b/>
          <w:sz w:val="22"/>
          <w:szCs w:val="22"/>
        </w:rPr>
        <w:t>AS</w:t>
      </w:r>
      <w:r w:rsidRPr="00115B11">
        <w:rPr>
          <w:rFonts w:ascii="Arial" w:hAnsi="Arial" w:cs="Arial"/>
          <w:b/>
          <w:sz w:val="22"/>
          <w:szCs w:val="22"/>
        </w:rPr>
        <w:t>.</w:t>
      </w:r>
    </w:p>
    <w:p w14:paraId="1F363B82" w14:textId="77777777" w:rsidR="00FC5B46" w:rsidRPr="00115B11" w:rsidRDefault="00FC5B46" w:rsidP="00734646">
      <w:pPr>
        <w:pStyle w:val="Prrafodelista"/>
        <w:numPr>
          <w:ilvl w:val="0"/>
          <w:numId w:val="14"/>
        </w:numPr>
        <w:spacing w:before="120"/>
        <w:ind w:left="714" w:right="-57"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115B11">
        <w:rPr>
          <w:rFonts w:ascii="Arial" w:hAnsi="Arial" w:cs="Arial"/>
          <w:bCs/>
          <w:sz w:val="22"/>
          <w:szCs w:val="22"/>
        </w:rPr>
        <w:t>Políticas públicas inclusivas en las actividades físicas y los deportes. Experiencias desde las organizaciones e instituciones.</w:t>
      </w:r>
    </w:p>
    <w:p w14:paraId="7EBC905B" w14:textId="77777777" w:rsidR="009E1D3A" w:rsidRDefault="00FC5B46" w:rsidP="009E1D3A">
      <w:pPr>
        <w:pStyle w:val="Prrafodelista"/>
        <w:numPr>
          <w:ilvl w:val="0"/>
          <w:numId w:val="14"/>
        </w:numPr>
        <w:spacing w:before="120"/>
        <w:ind w:left="714" w:right="-57" w:hanging="357"/>
        <w:contextualSpacing w:val="0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115B11">
        <w:rPr>
          <w:rFonts w:ascii="Arial" w:hAnsi="Arial" w:cs="Arial"/>
          <w:bCs/>
          <w:color w:val="auto"/>
          <w:sz w:val="22"/>
          <w:szCs w:val="22"/>
        </w:rPr>
        <w:t>Mujer, género, desigualdades</w:t>
      </w:r>
      <w:r w:rsidR="002B0B25" w:rsidRPr="00115B11">
        <w:rPr>
          <w:rFonts w:ascii="Arial" w:hAnsi="Arial" w:cs="Arial"/>
          <w:bCs/>
          <w:color w:val="auto"/>
          <w:sz w:val="22"/>
          <w:szCs w:val="22"/>
        </w:rPr>
        <w:t>,</w:t>
      </w:r>
      <w:r w:rsidRPr="00115B11">
        <w:rPr>
          <w:rFonts w:ascii="Arial" w:hAnsi="Arial" w:cs="Arial"/>
          <w:bCs/>
          <w:color w:val="auto"/>
          <w:sz w:val="22"/>
          <w:szCs w:val="22"/>
        </w:rPr>
        <w:t xml:space="preserve"> deporte</w:t>
      </w:r>
      <w:r w:rsidR="002B0B25" w:rsidRPr="00115B11">
        <w:rPr>
          <w:rFonts w:ascii="Arial" w:hAnsi="Arial" w:cs="Arial"/>
          <w:bCs/>
          <w:color w:val="auto"/>
          <w:sz w:val="22"/>
          <w:szCs w:val="22"/>
        </w:rPr>
        <w:t>s y color de la piel</w:t>
      </w:r>
      <w:r w:rsidRPr="00115B11">
        <w:rPr>
          <w:rFonts w:ascii="Arial" w:hAnsi="Arial" w:cs="Arial"/>
          <w:bCs/>
          <w:color w:val="auto"/>
          <w:sz w:val="22"/>
          <w:szCs w:val="22"/>
        </w:rPr>
        <w:t>. Discriminaciones</w:t>
      </w:r>
      <w:r w:rsidR="002B0B25" w:rsidRPr="00115B11">
        <w:rPr>
          <w:rFonts w:ascii="Arial" w:hAnsi="Arial" w:cs="Arial"/>
          <w:bCs/>
          <w:color w:val="auto"/>
          <w:sz w:val="22"/>
          <w:szCs w:val="22"/>
        </w:rPr>
        <w:t xml:space="preserve">, discapacidades </w:t>
      </w:r>
      <w:r w:rsidRPr="00115B11">
        <w:rPr>
          <w:rFonts w:ascii="Arial" w:hAnsi="Arial" w:cs="Arial"/>
          <w:bCs/>
          <w:color w:val="auto"/>
          <w:sz w:val="22"/>
          <w:szCs w:val="22"/>
        </w:rPr>
        <w:t>y emancipación social. Mitos y realidades</w:t>
      </w:r>
      <w:r w:rsidR="002B0B25" w:rsidRPr="00115B11">
        <w:rPr>
          <w:rFonts w:ascii="Arial" w:hAnsi="Arial" w:cs="Arial"/>
          <w:bCs/>
          <w:color w:val="auto"/>
          <w:sz w:val="22"/>
          <w:szCs w:val="22"/>
        </w:rPr>
        <w:t>.</w:t>
      </w:r>
    </w:p>
    <w:p w14:paraId="62A8757A" w14:textId="77777777" w:rsidR="009E1D3A" w:rsidRDefault="002B0B25" w:rsidP="009E1D3A">
      <w:pPr>
        <w:pStyle w:val="Prrafodelista"/>
        <w:numPr>
          <w:ilvl w:val="0"/>
          <w:numId w:val="14"/>
        </w:numPr>
        <w:spacing w:before="120"/>
        <w:ind w:left="714" w:right="-57" w:hanging="357"/>
        <w:contextualSpacing w:val="0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9E1D3A">
        <w:rPr>
          <w:rFonts w:ascii="Arial" w:hAnsi="Arial" w:cs="Arial"/>
          <w:bCs/>
          <w:color w:val="auto"/>
          <w:sz w:val="22"/>
          <w:szCs w:val="22"/>
        </w:rPr>
        <w:t>Violencia y acoso en el escenario deportivo y la actividad física. Visión desde el Derecho, la ética y la moral.</w:t>
      </w:r>
    </w:p>
    <w:p w14:paraId="4B63E53B" w14:textId="77777777" w:rsidR="009E1D3A" w:rsidRPr="009E1D3A" w:rsidRDefault="001E270D" w:rsidP="009E1D3A">
      <w:pPr>
        <w:pStyle w:val="Prrafodelista"/>
        <w:numPr>
          <w:ilvl w:val="0"/>
          <w:numId w:val="14"/>
        </w:numPr>
        <w:spacing w:before="120"/>
        <w:ind w:left="714" w:right="-57" w:hanging="357"/>
        <w:contextualSpacing w:val="0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9E1D3A">
        <w:rPr>
          <w:rFonts w:ascii="Arial" w:hAnsi="Arial" w:cs="Arial"/>
          <w:bCs/>
          <w:sz w:val="22"/>
          <w:szCs w:val="22"/>
        </w:rPr>
        <w:t>Patrocinio, mecenazgo y otras formas de apoyo financiero y aseguramiento a la práctica de actividades físicas y deportivas.</w:t>
      </w:r>
    </w:p>
    <w:p w14:paraId="1D996B84" w14:textId="77777777" w:rsidR="009E1D3A" w:rsidRDefault="00FC5B46" w:rsidP="009E1D3A">
      <w:pPr>
        <w:pStyle w:val="Prrafodelista"/>
        <w:numPr>
          <w:ilvl w:val="0"/>
          <w:numId w:val="14"/>
        </w:numPr>
        <w:spacing w:before="120"/>
        <w:ind w:left="714" w:right="-57" w:hanging="357"/>
        <w:contextualSpacing w:val="0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9E1D3A">
        <w:rPr>
          <w:rFonts w:ascii="Arial" w:hAnsi="Arial" w:cs="Arial"/>
          <w:bCs/>
          <w:color w:val="auto"/>
          <w:sz w:val="22"/>
          <w:szCs w:val="22"/>
        </w:rPr>
        <w:t>Deporte y actividad física inclusiva</w:t>
      </w:r>
      <w:r w:rsidR="002B0B25" w:rsidRPr="009E1D3A">
        <w:rPr>
          <w:rFonts w:ascii="Arial" w:hAnsi="Arial" w:cs="Arial"/>
          <w:bCs/>
          <w:color w:val="auto"/>
          <w:sz w:val="22"/>
          <w:szCs w:val="22"/>
        </w:rPr>
        <w:t>;</w:t>
      </w:r>
      <w:r w:rsidRPr="009E1D3A">
        <w:rPr>
          <w:rFonts w:ascii="Arial" w:hAnsi="Arial" w:cs="Arial"/>
          <w:bCs/>
          <w:color w:val="auto"/>
          <w:sz w:val="22"/>
          <w:szCs w:val="22"/>
        </w:rPr>
        <w:t xml:space="preserve"> comunicación</w:t>
      </w:r>
      <w:r w:rsidR="002B0B25" w:rsidRPr="009E1D3A">
        <w:rPr>
          <w:rFonts w:ascii="Arial" w:hAnsi="Arial" w:cs="Arial"/>
          <w:bCs/>
          <w:color w:val="auto"/>
          <w:sz w:val="22"/>
          <w:szCs w:val="22"/>
        </w:rPr>
        <w:t>, información y publicidad</w:t>
      </w:r>
      <w:r w:rsidRPr="009E1D3A">
        <w:rPr>
          <w:rFonts w:ascii="Arial" w:hAnsi="Arial" w:cs="Arial"/>
          <w:bCs/>
          <w:color w:val="auto"/>
          <w:sz w:val="22"/>
          <w:szCs w:val="22"/>
        </w:rPr>
        <w:t xml:space="preserve"> en el contexto actual. </w:t>
      </w:r>
      <w:r w:rsidRPr="009E1D3A">
        <w:rPr>
          <w:rFonts w:ascii="Arial" w:hAnsi="Arial" w:cs="Arial"/>
          <w:bCs/>
          <w:sz w:val="22"/>
          <w:szCs w:val="22"/>
        </w:rPr>
        <w:t>B</w:t>
      </w:r>
      <w:r w:rsidRPr="009E1D3A">
        <w:rPr>
          <w:rFonts w:ascii="Arial" w:hAnsi="Arial" w:cs="Arial"/>
          <w:bCs/>
          <w:color w:val="auto"/>
          <w:sz w:val="22"/>
          <w:szCs w:val="22"/>
        </w:rPr>
        <w:t>arreras</w:t>
      </w:r>
      <w:r w:rsidRPr="009E1D3A">
        <w:rPr>
          <w:rFonts w:ascii="Arial" w:hAnsi="Arial" w:cs="Arial"/>
          <w:bCs/>
          <w:sz w:val="22"/>
          <w:szCs w:val="22"/>
        </w:rPr>
        <w:t>, d</w:t>
      </w:r>
      <w:r w:rsidRPr="009E1D3A">
        <w:rPr>
          <w:rFonts w:ascii="Arial" w:hAnsi="Arial" w:cs="Arial"/>
          <w:bCs/>
          <w:color w:val="auto"/>
          <w:sz w:val="22"/>
          <w:szCs w:val="22"/>
        </w:rPr>
        <w:t>esafíos, y oportunidades.</w:t>
      </w:r>
    </w:p>
    <w:p w14:paraId="08D8FFB0" w14:textId="77777777" w:rsidR="009E1D3A" w:rsidRDefault="00FC5B46" w:rsidP="009E1D3A">
      <w:pPr>
        <w:pStyle w:val="Prrafodelista"/>
        <w:numPr>
          <w:ilvl w:val="0"/>
          <w:numId w:val="14"/>
        </w:numPr>
        <w:spacing w:before="120"/>
        <w:ind w:left="714" w:right="-57" w:hanging="357"/>
        <w:contextualSpacing w:val="0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9E1D3A">
        <w:rPr>
          <w:rFonts w:ascii="Arial" w:hAnsi="Arial" w:cs="Arial"/>
          <w:color w:val="auto"/>
          <w:sz w:val="22"/>
          <w:szCs w:val="22"/>
        </w:rPr>
        <w:t xml:space="preserve">Regulación, control e inspección de procesos de inclusión social. </w:t>
      </w:r>
      <w:r w:rsidRPr="009E1D3A">
        <w:rPr>
          <w:rFonts w:ascii="Arial" w:hAnsi="Arial" w:cs="Arial"/>
          <w:bCs/>
          <w:color w:val="auto"/>
          <w:sz w:val="22"/>
          <w:szCs w:val="22"/>
        </w:rPr>
        <w:t>Bases jurídicas del deporte y la actividad física. Desafíos.</w:t>
      </w:r>
    </w:p>
    <w:p w14:paraId="573C9F78" w14:textId="77777777" w:rsidR="009E1D3A" w:rsidRPr="009E1D3A" w:rsidRDefault="002B0B25" w:rsidP="009E1D3A">
      <w:pPr>
        <w:pStyle w:val="Prrafodelista"/>
        <w:numPr>
          <w:ilvl w:val="0"/>
          <w:numId w:val="14"/>
        </w:numPr>
        <w:spacing w:before="120"/>
        <w:ind w:left="714" w:right="-57" w:hanging="357"/>
        <w:contextualSpacing w:val="0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9E1D3A">
        <w:rPr>
          <w:rFonts w:ascii="Arial" w:hAnsi="Arial" w:cs="Arial"/>
          <w:bCs/>
          <w:sz w:val="22"/>
          <w:szCs w:val="22"/>
        </w:rPr>
        <w:t xml:space="preserve">Proyectos de desarrollo local en comunidades y con personas vulnerables desde la práctica de actividades físicas y deportivas. </w:t>
      </w:r>
    </w:p>
    <w:p w14:paraId="3D5E2894" w14:textId="77777777" w:rsidR="009E1D3A" w:rsidRPr="009E1D3A" w:rsidRDefault="002B0B25" w:rsidP="009E1D3A">
      <w:pPr>
        <w:pStyle w:val="Prrafodelista"/>
        <w:numPr>
          <w:ilvl w:val="0"/>
          <w:numId w:val="14"/>
        </w:numPr>
        <w:spacing w:before="120"/>
        <w:ind w:left="714" w:right="-57" w:hanging="357"/>
        <w:contextualSpacing w:val="0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9E1D3A">
        <w:rPr>
          <w:rFonts w:ascii="Arial" w:hAnsi="Arial" w:cs="Arial"/>
          <w:bCs/>
          <w:sz w:val="22"/>
          <w:szCs w:val="22"/>
        </w:rPr>
        <w:t>Acciones innovadoras para la c</w:t>
      </w:r>
      <w:r w:rsidR="00FC5B46" w:rsidRPr="009E1D3A">
        <w:rPr>
          <w:rFonts w:ascii="Arial" w:hAnsi="Arial" w:cs="Arial"/>
          <w:color w:val="auto"/>
          <w:sz w:val="22"/>
          <w:szCs w:val="22"/>
        </w:rPr>
        <w:t xml:space="preserve">reación de implementos deportivos y medios didácticos </w:t>
      </w:r>
      <w:r w:rsidRPr="009E1D3A">
        <w:rPr>
          <w:rFonts w:ascii="Arial" w:hAnsi="Arial" w:cs="Arial"/>
          <w:color w:val="auto"/>
          <w:sz w:val="22"/>
          <w:szCs w:val="22"/>
        </w:rPr>
        <w:t>para el deporte masivo.</w:t>
      </w:r>
    </w:p>
    <w:p w14:paraId="2BA0CC83" w14:textId="77777777" w:rsidR="009E1D3A" w:rsidRDefault="00FC5B46" w:rsidP="009E1D3A">
      <w:pPr>
        <w:pStyle w:val="Prrafodelista"/>
        <w:numPr>
          <w:ilvl w:val="0"/>
          <w:numId w:val="14"/>
        </w:numPr>
        <w:spacing w:before="120"/>
        <w:ind w:left="714" w:right="-57" w:hanging="357"/>
        <w:contextualSpacing w:val="0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9E1D3A">
        <w:rPr>
          <w:rFonts w:ascii="Arial" w:hAnsi="Arial" w:cs="Arial"/>
          <w:color w:val="auto"/>
          <w:sz w:val="22"/>
          <w:szCs w:val="22"/>
        </w:rPr>
        <w:lastRenderedPageBreak/>
        <w:t xml:space="preserve">Actividad física y deportes en un medio ambiente sostenible. </w:t>
      </w:r>
      <w:r w:rsidRPr="009E1D3A">
        <w:rPr>
          <w:rFonts w:ascii="Arial" w:hAnsi="Arial" w:cs="Arial"/>
          <w:bCs/>
          <w:color w:val="auto"/>
          <w:sz w:val="22"/>
          <w:szCs w:val="22"/>
        </w:rPr>
        <w:t>Cambio climático, adaptación, mitigación y sostenibilidad.</w:t>
      </w:r>
    </w:p>
    <w:p w14:paraId="0786128F" w14:textId="77777777" w:rsidR="009E1D3A" w:rsidRDefault="00FC5B46" w:rsidP="009E1D3A">
      <w:pPr>
        <w:pStyle w:val="Prrafodelista"/>
        <w:numPr>
          <w:ilvl w:val="0"/>
          <w:numId w:val="14"/>
        </w:numPr>
        <w:spacing w:before="120"/>
        <w:ind w:left="714" w:right="-57" w:hanging="357"/>
        <w:contextualSpacing w:val="0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9E1D3A">
        <w:rPr>
          <w:rFonts w:ascii="Arial" w:hAnsi="Arial" w:cs="Arial"/>
          <w:bCs/>
          <w:color w:val="auto"/>
          <w:sz w:val="22"/>
          <w:szCs w:val="22"/>
        </w:rPr>
        <w:t>Ciencias aplicadas desde el Deporte, la Educación Física y la recreación hacia el género, la diversidad y la inclusión.</w:t>
      </w:r>
      <w:r w:rsidR="00440AAC" w:rsidRPr="009E1D3A">
        <w:rPr>
          <w:rFonts w:ascii="Arial" w:hAnsi="Arial" w:cs="Arial"/>
          <w:bCs/>
          <w:color w:val="auto"/>
          <w:sz w:val="22"/>
          <w:szCs w:val="22"/>
        </w:rPr>
        <w:t xml:space="preserve"> Lo masculino y femenino. Mitos y realidades.</w:t>
      </w:r>
    </w:p>
    <w:p w14:paraId="34146D4D" w14:textId="77777777" w:rsidR="009E1D3A" w:rsidRDefault="00FC5B46" w:rsidP="009E1D3A">
      <w:pPr>
        <w:pStyle w:val="Prrafodelista"/>
        <w:numPr>
          <w:ilvl w:val="0"/>
          <w:numId w:val="14"/>
        </w:numPr>
        <w:spacing w:before="120"/>
        <w:ind w:left="714" w:right="-57" w:hanging="357"/>
        <w:contextualSpacing w:val="0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9E1D3A">
        <w:rPr>
          <w:rFonts w:ascii="Arial" w:hAnsi="Arial" w:cs="Arial"/>
          <w:bCs/>
          <w:color w:val="auto"/>
          <w:sz w:val="22"/>
          <w:szCs w:val="22"/>
        </w:rPr>
        <w:t>Didácticas y metodologías para la formación del profesional de la Educación Física, actividad física, recreación y el Deporte en género, no violencia ni discriminación.</w:t>
      </w:r>
    </w:p>
    <w:p w14:paraId="173F76EF" w14:textId="0EB1E4B0" w:rsidR="00FC5B46" w:rsidRPr="009E1D3A" w:rsidRDefault="00FC5B46" w:rsidP="009E1D3A">
      <w:pPr>
        <w:pStyle w:val="Prrafodelista"/>
        <w:numPr>
          <w:ilvl w:val="0"/>
          <w:numId w:val="14"/>
        </w:numPr>
        <w:spacing w:before="120"/>
        <w:ind w:left="714" w:right="-57" w:hanging="357"/>
        <w:contextualSpacing w:val="0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9E1D3A">
        <w:rPr>
          <w:rFonts w:ascii="Arial" w:hAnsi="Arial" w:cs="Arial"/>
          <w:bCs/>
          <w:color w:val="auto"/>
          <w:sz w:val="22"/>
          <w:szCs w:val="22"/>
        </w:rPr>
        <w:t xml:space="preserve">Vida posterior de los campeones. </w:t>
      </w:r>
      <w:r w:rsidR="001E270D" w:rsidRPr="009E1D3A">
        <w:rPr>
          <w:rFonts w:ascii="Arial" w:hAnsi="Arial" w:cs="Arial"/>
          <w:bCs/>
          <w:color w:val="auto"/>
          <w:sz w:val="22"/>
          <w:szCs w:val="22"/>
        </w:rPr>
        <w:t xml:space="preserve">Historias de vida. </w:t>
      </w:r>
      <w:r w:rsidR="00440AAC" w:rsidRPr="009E1D3A">
        <w:rPr>
          <w:rFonts w:ascii="Arial" w:hAnsi="Arial" w:cs="Arial"/>
          <w:bCs/>
          <w:color w:val="auto"/>
          <w:sz w:val="22"/>
          <w:szCs w:val="22"/>
        </w:rPr>
        <w:t xml:space="preserve">Desentrenamiento. Continuidad deportiva en otras categorías sociales, perspectivas. </w:t>
      </w:r>
      <w:r w:rsidRPr="009E1D3A">
        <w:rPr>
          <w:rFonts w:ascii="Arial" w:hAnsi="Arial" w:cs="Arial"/>
          <w:bCs/>
          <w:color w:val="auto"/>
          <w:sz w:val="22"/>
          <w:szCs w:val="22"/>
        </w:rPr>
        <w:t>Experiencias de reinserción social</w:t>
      </w:r>
      <w:r w:rsidR="00440AAC" w:rsidRPr="009E1D3A">
        <w:rPr>
          <w:rFonts w:ascii="Arial" w:hAnsi="Arial" w:cs="Arial"/>
          <w:bCs/>
          <w:color w:val="auto"/>
          <w:sz w:val="22"/>
          <w:szCs w:val="22"/>
        </w:rPr>
        <w:t xml:space="preserve"> y laboral</w:t>
      </w:r>
      <w:r w:rsidRPr="009E1D3A">
        <w:rPr>
          <w:rFonts w:ascii="Arial" w:hAnsi="Arial" w:cs="Arial"/>
          <w:bCs/>
          <w:color w:val="auto"/>
          <w:sz w:val="22"/>
          <w:szCs w:val="22"/>
        </w:rPr>
        <w:t>.</w:t>
      </w:r>
      <w:r w:rsidR="00440AAC" w:rsidRPr="009E1D3A">
        <w:rPr>
          <w:rFonts w:ascii="Arial" w:hAnsi="Arial" w:cs="Arial"/>
          <w:bCs/>
          <w:color w:val="auto"/>
          <w:sz w:val="22"/>
          <w:szCs w:val="22"/>
        </w:rPr>
        <w:t xml:space="preserve"> Reconocimiento y atención.</w:t>
      </w:r>
      <w:r w:rsidR="00440AAC" w:rsidRPr="009E1D3A">
        <w:rPr>
          <w:rFonts w:ascii="Arial" w:hAnsi="Arial" w:cs="Arial"/>
          <w:bCs/>
          <w:sz w:val="22"/>
          <w:szCs w:val="22"/>
        </w:rPr>
        <w:t xml:space="preserve"> Alianzas institucionales</w:t>
      </w:r>
    </w:p>
    <w:p w14:paraId="7DD2DB95" w14:textId="170231AF" w:rsidR="00D10C08" w:rsidRPr="00115B11" w:rsidRDefault="008A706F" w:rsidP="00102C07">
      <w:pPr>
        <w:widowControl w:val="0"/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115B11">
        <w:rPr>
          <w:rFonts w:ascii="Arial" w:hAnsi="Arial" w:cs="Arial"/>
          <w:bCs/>
          <w:sz w:val="22"/>
          <w:szCs w:val="22"/>
        </w:rPr>
        <w:t>Perfil de los participantes:</w:t>
      </w:r>
      <w:r w:rsidR="00102C07" w:rsidRPr="00115B11">
        <w:rPr>
          <w:rFonts w:ascii="Arial" w:hAnsi="Arial" w:cs="Arial"/>
          <w:bCs/>
          <w:sz w:val="22"/>
          <w:szCs w:val="22"/>
        </w:rPr>
        <w:t xml:space="preserve"> </w:t>
      </w:r>
      <w:r w:rsidR="00D10C08" w:rsidRPr="00115B11">
        <w:rPr>
          <w:rFonts w:ascii="Arial" w:hAnsi="Arial" w:cs="Arial"/>
          <w:bCs/>
          <w:sz w:val="22"/>
          <w:szCs w:val="22"/>
        </w:rPr>
        <w:t>Todas</w:t>
      </w:r>
      <w:r w:rsidR="009204B5" w:rsidRPr="00115B11">
        <w:rPr>
          <w:rFonts w:ascii="Arial" w:hAnsi="Arial" w:cs="Arial"/>
          <w:bCs/>
          <w:sz w:val="22"/>
          <w:szCs w:val="22"/>
        </w:rPr>
        <w:t xml:space="preserve"> </w:t>
      </w:r>
      <w:r w:rsidR="00D10C08" w:rsidRPr="00115B11">
        <w:rPr>
          <w:rFonts w:ascii="Arial" w:hAnsi="Arial" w:cs="Arial"/>
          <w:bCs/>
          <w:sz w:val="22"/>
          <w:szCs w:val="22"/>
        </w:rPr>
        <w:t>las personas naturales y jurídicas vinculadas</w:t>
      </w:r>
      <w:r w:rsidR="009204B5" w:rsidRPr="00115B11">
        <w:rPr>
          <w:rFonts w:ascii="Arial" w:hAnsi="Arial" w:cs="Arial"/>
          <w:bCs/>
          <w:sz w:val="22"/>
          <w:szCs w:val="22"/>
        </w:rPr>
        <w:t xml:space="preserve"> </w:t>
      </w:r>
      <w:r w:rsidR="005F745E" w:rsidRPr="00115B11">
        <w:rPr>
          <w:rFonts w:ascii="Arial" w:hAnsi="Arial" w:cs="Arial"/>
          <w:bCs/>
          <w:sz w:val="22"/>
          <w:szCs w:val="22"/>
        </w:rPr>
        <w:t xml:space="preserve">directa o indirectamente </w:t>
      </w:r>
      <w:r w:rsidR="009204B5" w:rsidRPr="00115B11">
        <w:rPr>
          <w:rFonts w:ascii="Arial" w:hAnsi="Arial" w:cs="Arial"/>
          <w:bCs/>
          <w:sz w:val="22"/>
          <w:szCs w:val="22"/>
        </w:rPr>
        <w:t xml:space="preserve">a la </w:t>
      </w:r>
      <w:r w:rsidR="005F745E" w:rsidRPr="00115B11">
        <w:rPr>
          <w:rFonts w:ascii="Arial" w:hAnsi="Arial" w:cs="Arial"/>
          <w:bCs/>
          <w:sz w:val="22"/>
          <w:szCs w:val="22"/>
        </w:rPr>
        <w:t xml:space="preserve">educación física, </w:t>
      </w:r>
      <w:r w:rsidR="009204B5" w:rsidRPr="00115B11">
        <w:rPr>
          <w:rFonts w:ascii="Arial" w:hAnsi="Arial" w:cs="Arial"/>
          <w:bCs/>
          <w:sz w:val="22"/>
          <w:szCs w:val="22"/>
        </w:rPr>
        <w:t>actividad física y el deporte</w:t>
      </w:r>
      <w:r w:rsidR="00162E3A" w:rsidRPr="00115B11">
        <w:rPr>
          <w:rFonts w:ascii="Arial" w:hAnsi="Arial" w:cs="Arial"/>
          <w:bCs/>
          <w:sz w:val="22"/>
          <w:szCs w:val="22"/>
        </w:rPr>
        <w:t xml:space="preserve">; </w:t>
      </w:r>
      <w:r w:rsidR="001E270D">
        <w:rPr>
          <w:rFonts w:ascii="Arial" w:hAnsi="Arial" w:cs="Arial"/>
          <w:bCs/>
          <w:sz w:val="22"/>
          <w:szCs w:val="22"/>
        </w:rPr>
        <w:t xml:space="preserve">aficionados, amantes del deporte, estudiosos de </w:t>
      </w:r>
      <w:r w:rsidR="00162E3A" w:rsidRPr="00115B11">
        <w:rPr>
          <w:rFonts w:ascii="Arial" w:hAnsi="Arial" w:cs="Arial"/>
          <w:bCs/>
          <w:sz w:val="22"/>
          <w:szCs w:val="22"/>
        </w:rPr>
        <w:t xml:space="preserve">las ciencias </w:t>
      </w:r>
      <w:r w:rsidR="001E270D">
        <w:rPr>
          <w:rFonts w:ascii="Arial" w:hAnsi="Arial" w:cs="Arial"/>
          <w:bCs/>
          <w:sz w:val="22"/>
          <w:szCs w:val="22"/>
        </w:rPr>
        <w:t xml:space="preserve">de la cultura </w:t>
      </w:r>
      <w:r w:rsidR="00D4084B">
        <w:rPr>
          <w:rFonts w:ascii="Arial" w:hAnsi="Arial" w:cs="Arial"/>
          <w:bCs/>
          <w:sz w:val="22"/>
          <w:szCs w:val="22"/>
        </w:rPr>
        <w:t>físicas</w:t>
      </w:r>
      <w:r w:rsidR="001E270D">
        <w:rPr>
          <w:rFonts w:ascii="Arial" w:hAnsi="Arial" w:cs="Arial"/>
          <w:bCs/>
          <w:sz w:val="22"/>
          <w:szCs w:val="22"/>
        </w:rPr>
        <w:t xml:space="preserve"> y el deporte, psicológicas, pedagógicas, históricas</w:t>
      </w:r>
      <w:r w:rsidR="00162E3A" w:rsidRPr="00115B11">
        <w:rPr>
          <w:rFonts w:ascii="Arial" w:hAnsi="Arial" w:cs="Arial"/>
          <w:bCs/>
          <w:sz w:val="22"/>
          <w:szCs w:val="22"/>
        </w:rPr>
        <w:t>,</w:t>
      </w:r>
      <w:r w:rsidR="00440AAC" w:rsidRPr="00115B11">
        <w:rPr>
          <w:rFonts w:ascii="Arial" w:hAnsi="Arial" w:cs="Arial"/>
          <w:bCs/>
          <w:sz w:val="22"/>
          <w:szCs w:val="22"/>
        </w:rPr>
        <w:t xml:space="preserve"> jurídicas, técnicas, médicas,</w:t>
      </w:r>
      <w:r w:rsidR="00162E3A" w:rsidRPr="00115B11">
        <w:rPr>
          <w:rFonts w:ascii="Arial" w:hAnsi="Arial" w:cs="Arial"/>
          <w:bCs/>
          <w:sz w:val="22"/>
          <w:szCs w:val="22"/>
        </w:rPr>
        <w:t xml:space="preserve"> humanísticas y otros.</w:t>
      </w:r>
      <w:r w:rsidR="005F745E" w:rsidRPr="00115B11">
        <w:rPr>
          <w:rFonts w:ascii="Arial" w:hAnsi="Arial" w:cs="Arial"/>
          <w:bCs/>
          <w:sz w:val="22"/>
          <w:szCs w:val="22"/>
        </w:rPr>
        <w:t xml:space="preserve"> </w:t>
      </w:r>
    </w:p>
    <w:p w14:paraId="0F078826" w14:textId="7091CD85" w:rsidR="009D7A54" w:rsidRPr="00115B11" w:rsidRDefault="009204B5" w:rsidP="00734646">
      <w:pPr>
        <w:widowControl w:val="0"/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115B11">
        <w:rPr>
          <w:rFonts w:ascii="Arial" w:hAnsi="Arial" w:cs="Arial"/>
          <w:bCs/>
          <w:sz w:val="22"/>
          <w:szCs w:val="22"/>
        </w:rPr>
        <w:t>Modalidades de Presentación:</w:t>
      </w:r>
      <w:r w:rsidR="00102C07" w:rsidRPr="00115B11">
        <w:rPr>
          <w:rFonts w:ascii="Arial" w:hAnsi="Arial" w:cs="Arial"/>
          <w:bCs/>
          <w:sz w:val="22"/>
          <w:szCs w:val="22"/>
        </w:rPr>
        <w:t xml:space="preserve"> </w:t>
      </w:r>
      <w:r w:rsidR="00D10C08" w:rsidRPr="00115B11">
        <w:rPr>
          <w:rFonts w:ascii="Arial" w:hAnsi="Arial" w:cs="Arial"/>
          <w:bCs/>
          <w:sz w:val="22"/>
          <w:szCs w:val="22"/>
        </w:rPr>
        <w:t>Presencial y semipresencial (online)</w:t>
      </w:r>
    </w:p>
    <w:p w14:paraId="7276389C" w14:textId="0F7C2381" w:rsidR="003E351F" w:rsidRPr="00115B11" w:rsidRDefault="00D10C08" w:rsidP="00102C07">
      <w:pPr>
        <w:widowControl w:val="0"/>
        <w:spacing w:before="120"/>
        <w:jc w:val="both"/>
        <w:rPr>
          <w:rFonts w:ascii="Arial" w:hAnsi="Arial" w:cs="Arial"/>
          <w:sz w:val="22"/>
          <w:szCs w:val="22"/>
        </w:rPr>
      </w:pPr>
      <w:r w:rsidRPr="00115B11">
        <w:rPr>
          <w:rFonts w:ascii="Arial" w:hAnsi="Arial" w:cs="Arial"/>
          <w:bCs/>
          <w:sz w:val="22"/>
          <w:szCs w:val="22"/>
          <w:lang w:val="es-MX"/>
        </w:rPr>
        <w:t>Presentación de las Ponencias:</w:t>
      </w:r>
      <w:r w:rsidR="00102C07" w:rsidRPr="00115B11"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115B11">
        <w:rPr>
          <w:rFonts w:ascii="Arial" w:hAnsi="Arial" w:cs="Arial"/>
          <w:bCs/>
          <w:sz w:val="22"/>
          <w:szCs w:val="22"/>
          <w:lang w:val="es-MX"/>
        </w:rPr>
        <w:t xml:space="preserve">Los trabajos deben ser </w:t>
      </w:r>
      <w:r w:rsidR="009D7A54" w:rsidRPr="00115B11">
        <w:rPr>
          <w:rFonts w:ascii="Arial" w:hAnsi="Arial" w:cs="Arial"/>
          <w:bCs/>
          <w:sz w:val="22"/>
          <w:szCs w:val="22"/>
          <w:lang w:val="es-MX"/>
        </w:rPr>
        <w:t>resultados de investigación o experiencias prácticas</w:t>
      </w:r>
      <w:r w:rsidRPr="00115B11">
        <w:rPr>
          <w:rFonts w:ascii="Arial" w:hAnsi="Arial" w:cs="Arial"/>
          <w:bCs/>
          <w:sz w:val="22"/>
          <w:szCs w:val="22"/>
          <w:lang w:val="es-MX"/>
        </w:rPr>
        <w:t>.</w:t>
      </w:r>
      <w:r w:rsidR="00102C07" w:rsidRPr="00115B11">
        <w:rPr>
          <w:rFonts w:ascii="Arial" w:hAnsi="Arial" w:cs="Arial"/>
          <w:bCs/>
          <w:sz w:val="22"/>
          <w:szCs w:val="22"/>
          <w:lang w:val="es-MX"/>
        </w:rPr>
        <w:t xml:space="preserve"> No deben haber sido publicados. </w:t>
      </w:r>
      <w:r w:rsidR="003E351F" w:rsidRPr="00115B11">
        <w:rPr>
          <w:rFonts w:ascii="Arial" w:hAnsi="Arial" w:cs="Arial"/>
          <w:sz w:val="22"/>
          <w:szCs w:val="22"/>
        </w:rPr>
        <w:t xml:space="preserve">NORMA DE ENTREGA DE TRABAJO para publicación </w:t>
      </w:r>
    </w:p>
    <w:p w14:paraId="4BDABA9B" w14:textId="697A9EBE" w:rsidR="003E351F" w:rsidRPr="00115B11" w:rsidRDefault="003E351F" w:rsidP="00734646">
      <w:pPr>
        <w:shd w:val="clear" w:color="auto" w:fill="FDFCFA"/>
        <w:spacing w:before="120"/>
        <w:jc w:val="both"/>
        <w:rPr>
          <w:rFonts w:ascii="Arial" w:hAnsi="Arial" w:cs="Arial"/>
          <w:sz w:val="22"/>
          <w:szCs w:val="22"/>
        </w:rPr>
      </w:pPr>
      <w:r w:rsidRPr="00115B11">
        <w:rPr>
          <w:rFonts w:ascii="Arial" w:hAnsi="Arial" w:cs="Arial"/>
          <w:sz w:val="22"/>
          <w:szCs w:val="22"/>
        </w:rPr>
        <w:t>Formato digital; en Word; no más de 10 cuartillas; tamaño de página, Carta (21.59 cm x 27.94 cm); márgenes, Normal; interlineado 1.5; fuente Arial con tamaño 10. Incluir en el trabajo un resumen de no más de 120 palabras, y agregar palabras claves.</w:t>
      </w:r>
    </w:p>
    <w:p w14:paraId="65C088BE" w14:textId="77777777" w:rsidR="00D10C08" w:rsidRPr="00115B11" w:rsidRDefault="00D10C08" w:rsidP="00734646">
      <w:pPr>
        <w:widowControl w:val="0"/>
        <w:spacing w:before="120"/>
        <w:jc w:val="both"/>
        <w:rPr>
          <w:rFonts w:ascii="Arial" w:hAnsi="Arial" w:cs="Arial"/>
          <w:bCs/>
          <w:sz w:val="22"/>
          <w:szCs w:val="22"/>
          <w:lang w:val="es-ES_tradnl"/>
        </w:rPr>
      </w:pPr>
      <w:r w:rsidRPr="00115B11">
        <w:rPr>
          <w:rFonts w:ascii="Arial" w:hAnsi="Arial" w:cs="Arial"/>
          <w:bCs/>
          <w:sz w:val="22"/>
          <w:szCs w:val="22"/>
        </w:rPr>
        <w:t xml:space="preserve">Materiales y métodos: basados en datos. (2 a 3 cuartillas). </w:t>
      </w:r>
      <w:r w:rsidRPr="00115B11">
        <w:rPr>
          <w:rFonts w:ascii="Arial" w:hAnsi="Arial" w:cs="Arial"/>
          <w:sz w:val="22"/>
          <w:szCs w:val="22"/>
        </w:rPr>
        <w:t> </w:t>
      </w:r>
      <w:r w:rsidRPr="00115B11">
        <w:rPr>
          <w:rFonts w:ascii="Arial" w:hAnsi="Arial" w:cs="Arial"/>
          <w:bCs/>
          <w:sz w:val="22"/>
          <w:szCs w:val="22"/>
        </w:rPr>
        <w:t xml:space="preserve">Desarrollo: Análisis detallado de los aportes. (3 cuartillas). </w:t>
      </w:r>
      <w:r w:rsidRPr="00115B11">
        <w:rPr>
          <w:rFonts w:ascii="Arial" w:hAnsi="Arial" w:cs="Arial"/>
          <w:sz w:val="22"/>
          <w:szCs w:val="22"/>
        </w:rPr>
        <w:t> </w:t>
      </w:r>
      <w:r w:rsidRPr="00115B11">
        <w:rPr>
          <w:rFonts w:ascii="Arial" w:hAnsi="Arial" w:cs="Arial"/>
          <w:bCs/>
          <w:sz w:val="22"/>
          <w:szCs w:val="22"/>
        </w:rPr>
        <w:t xml:space="preserve">Conclusiones y recomendaciones: Relacionadas directamente con el título, objetivo y resultados del trabajo. (1 cuartilla). Referencias y Bibliografía: acordes con las normas APA. (1 cuartilla). </w:t>
      </w:r>
      <w:r w:rsidRPr="00115B11">
        <w:rPr>
          <w:rFonts w:ascii="Arial" w:hAnsi="Arial" w:cs="Arial"/>
          <w:bCs/>
          <w:sz w:val="22"/>
          <w:szCs w:val="22"/>
          <w:lang w:val="es-ES_tradnl"/>
        </w:rPr>
        <w:t>Máximo 10 cuartillas, Hoja carta, formato Word, letra Arial 12, justificado, interlineado espacio y medio. Normas APA Séptima Edición.</w:t>
      </w:r>
    </w:p>
    <w:p w14:paraId="1CE6CDD7" w14:textId="353B1B3F" w:rsidR="009204B5" w:rsidRPr="00115B11" w:rsidRDefault="005F745E" w:rsidP="00734646">
      <w:pPr>
        <w:widowControl w:val="0"/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115B11">
        <w:rPr>
          <w:rFonts w:ascii="Arial" w:hAnsi="Arial" w:cs="Arial"/>
          <w:bCs/>
          <w:sz w:val="22"/>
          <w:szCs w:val="22"/>
        </w:rPr>
        <w:t>Presentación en Pó</w:t>
      </w:r>
      <w:r w:rsidR="009204B5" w:rsidRPr="00115B11">
        <w:rPr>
          <w:rFonts w:ascii="Arial" w:hAnsi="Arial" w:cs="Arial"/>
          <w:bCs/>
          <w:sz w:val="22"/>
          <w:szCs w:val="22"/>
        </w:rPr>
        <w:t>sters</w:t>
      </w:r>
      <w:r w:rsidR="00193356" w:rsidRPr="00115B11">
        <w:rPr>
          <w:rFonts w:ascii="Arial" w:hAnsi="Arial" w:cs="Arial"/>
          <w:bCs/>
          <w:sz w:val="22"/>
          <w:szCs w:val="22"/>
        </w:rPr>
        <w:t xml:space="preserve"> digitales</w:t>
      </w:r>
      <w:r w:rsidR="009204B5" w:rsidRPr="00115B11">
        <w:rPr>
          <w:rFonts w:ascii="Arial" w:hAnsi="Arial" w:cs="Arial"/>
          <w:bCs/>
          <w:sz w:val="22"/>
          <w:szCs w:val="22"/>
        </w:rPr>
        <w:t xml:space="preserve">: Los posters o cartel en formato digital (PowerPoint, PDF y o JPG). Arial a 34 puntos. Incluir: Título, Nombre completo de autores y coautores, Instituciones, Introducción, Objetivo, Método, Resultados (Puede incluir </w:t>
      </w:r>
      <w:r w:rsidR="00D4084B">
        <w:rPr>
          <w:rFonts w:ascii="Arial" w:hAnsi="Arial" w:cs="Arial"/>
          <w:bCs/>
          <w:sz w:val="22"/>
          <w:szCs w:val="22"/>
        </w:rPr>
        <w:t xml:space="preserve">audios, </w:t>
      </w:r>
      <w:r w:rsidR="009204B5" w:rsidRPr="00115B11">
        <w:rPr>
          <w:rFonts w:ascii="Arial" w:hAnsi="Arial" w:cs="Arial"/>
          <w:bCs/>
          <w:sz w:val="22"/>
          <w:szCs w:val="22"/>
        </w:rPr>
        <w:t>tablas y/o figuras, fotos e imágenes necesarias para cumplir con la comunicación asertiva de su trabajo). Conclusiones y Referencias actualizadas.</w:t>
      </w:r>
    </w:p>
    <w:p w14:paraId="7D5EA163" w14:textId="798FB51A" w:rsidR="00EF5F97" w:rsidRPr="00115B11" w:rsidRDefault="00D71F31" w:rsidP="00734646">
      <w:pPr>
        <w:widowControl w:val="0"/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115B11">
        <w:rPr>
          <w:rFonts w:ascii="Arial" w:hAnsi="Arial" w:cs="Arial"/>
          <w:b/>
          <w:bCs/>
          <w:sz w:val="22"/>
          <w:szCs w:val="22"/>
        </w:rPr>
        <w:t>C</w:t>
      </w:r>
      <w:r w:rsidR="00734646" w:rsidRPr="00115B11">
        <w:rPr>
          <w:rFonts w:ascii="Arial" w:hAnsi="Arial" w:cs="Arial"/>
          <w:b/>
          <w:bCs/>
          <w:sz w:val="22"/>
          <w:szCs w:val="22"/>
        </w:rPr>
        <w:t>uota</w:t>
      </w:r>
      <w:r w:rsidRPr="00115B11">
        <w:rPr>
          <w:rFonts w:ascii="Arial" w:hAnsi="Arial" w:cs="Arial"/>
          <w:b/>
          <w:bCs/>
          <w:sz w:val="22"/>
          <w:szCs w:val="22"/>
        </w:rPr>
        <w:t xml:space="preserve"> </w:t>
      </w:r>
      <w:r w:rsidR="00734646" w:rsidRPr="00115B11">
        <w:rPr>
          <w:rFonts w:ascii="Arial" w:hAnsi="Arial" w:cs="Arial"/>
          <w:b/>
          <w:bCs/>
          <w:sz w:val="22"/>
          <w:szCs w:val="22"/>
        </w:rPr>
        <w:t>de inscripción para extranjeros</w:t>
      </w:r>
      <w:r w:rsidR="00EF5F97" w:rsidRPr="00115B11">
        <w:rPr>
          <w:rFonts w:ascii="Arial" w:hAnsi="Arial" w:cs="Arial"/>
          <w:bCs/>
          <w:sz w:val="22"/>
          <w:szCs w:val="22"/>
        </w:rPr>
        <w:t xml:space="preserve">: </w:t>
      </w:r>
      <w:r w:rsidR="00EF5F97" w:rsidRPr="00115B11">
        <w:rPr>
          <w:rFonts w:ascii="Arial" w:hAnsi="Arial" w:cs="Arial"/>
          <w:b/>
          <w:sz w:val="22"/>
          <w:szCs w:val="22"/>
        </w:rPr>
        <w:t xml:space="preserve">Presencial: </w:t>
      </w:r>
      <w:r w:rsidRPr="00115B11">
        <w:rPr>
          <w:rFonts w:ascii="Arial" w:hAnsi="Arial" w:cs="Arial"/>
          <w:b/>
          <w:sz w:val="22"/>
          <w:szCs w:val="22"/>
        </w:rPr>
        <w:t>2</w:t>
      </w:r>
      <w:r w:rsidR="007C710E" w:rsidRPr="00115B11">
        <w:rPr>
          <w:rFonts w:ascii="Arial" w:hAnsi="Arial" w:cs="Arial"/>
          <w:b/>
          <w:sz w:val="22"/>
          <w:szCs w:val="22"/>
        </w:rPr>
        <w:t>0</w:t>
      </w:r>
      <w:r w:rsidRPr="00115B11">
        <w:rPr>
          <w:rFonts w:ascii="Arial" w:hAnsi="Arial" w:cs="Arial"/>
          <w:b/>
          <w:sz w:val="22"/>
          <w:szCs w:val="22"/>
        </w:rPr>
        <w:t>0 USD</w:t>
      </w:r>
      <w:r w:rsidR="009E3EC8" w:rsidRPr="00115B11">
        <w:rPr>
          <w:rFonts w:ascii="Arial" w:hAnsi="Arial" w:cs="Arial"/>
          <w:b/>
          <w:sz w:val="22"/>
          <w:szCs w:val="22"/>
        </w:rPr>
        <w:t xml:space="preserve">/ </w:t>
      </w:r>
      <w:r w:rsidR="00EF5F97" w:rsidRPr="00115B11">
        <w:rPr>
          <w:rFonts w:ascii="Arial" w:hAnsi="Arial" w:cs="Arial"/>
          <w:b/>
          <w:sz w:val="22"/>
          <w:szCs w:val="22"/>
        </w:rPr>
        <w:t>Online: 50 USD</w:t>
      </w:r>
    </w:p>
    <w:p w14:paraId="26AA09E0" w14:textId="14D5734C" w:rsidR="00193356" w:rsidRPr="00115B11" w:rsidRDefault="005F745E" w:rsidP="00734646">
      <w:pPr>
        <w:widowControl w:val="0"/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115B11">
        <w:rPr>
          <w:rFonts w:ascii="Arial" w:hAnsi="Arial" w:cs="Arial"/>
          <w:b/>
          <w:bCs/>
          <w:sz w:val="22"/>
          <w:szCs w:val="22"/>
        </w:rPr>
        <w:t>C</w:t>
      </w:r>
      <w:r w:rsidR="00734646" w:rsidRPr="00115B11">
        <w:rPr>
          <w:rFonts w:ascii="Arial" w:hAnsi="Arial" w:cs="Arial"/>
          <w:b/>
          <w:bCs/>
          <w:sz w:val="22"/>
          <w:szCs w:val="22"/>
        </w:rPr>
        <w:t>uota</w:t>
      </w:r>
      <w:r w:rsidRPr="00115B11">
        <w:rPr>
          <w:rFonts w:ascii="Arial" w:hAnsi="Arial" w:cs="Arial"/>
          <w:b/>
          <w:bCs/>
          <w:sz w:val="22"/>
          <w:szCs w:val="22"/>
        </w:rPr>
        <w:t xml:space="preserve"> </w:t>
      </w:r>
      <w:r w:rsidR="00734646" w:rsidRPr="00115B11">
        <w:rPr>
          <w:rFonts w:ascii="Arial" w:hAnsi="Arial" w:cs="Arial"/>
          <w:b/>
          <w:bCs/>
          <w:sz w:val="22"/>
          <w:szCs w:val="22"/>
        </w:rPr>
        <w:t>de inscripción para cubanos</w:t>
      </w:r>
      <w:r w:rsidRPr="00115B11">
        <w:rPr>
          <w:rFonts w:ascii="Arial" w:hAnsi="Arial" w:cs="Arial"/>
          <w:b/>
          <w:bCs/>
          <w:sz w:val="22"/>
          <w:szCs w:val="22"/>
        </w:rPr>
        <w:t xml:space="preserve">: </w:t>
      </w:r>
      <w:r w:rsidR="00193356" w:rsidRPr="00115B11">
        <w:rPr>
          <w:rFonts w:ascii="Arial" w:hAnsi="Arial" w:cs="Arial"/>
          <w:b/>
          <w:bCs/>
          <w:sz w:val="22"/>
          <w:szCs w:val="22"/>
        </w:rPr>
        <w:t>1000 MN</w:t>
      </w:r>
    </w:p>
    <w:p w14:paraId="650EEF46" w14:textId="7C912894" w:rsidR="00D71F31" w:rsidRPr="00283C63" w:rsidRDefault="00924D8C" w:rsidP="00734646">
      <w:pPr>
        <w:widowControl w:val="0"/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83C63">
        <w:rPr>
          <w:rFonts w:ascii="Arial" w:hAnsi="Arial" w:cs="Arial"/>
          <w:b/>
          <w:bCs/>
          <w:sz w:val="22"/>
          <w:szCs w:val="22"/>
        </w:rPr>
        <w:t xml:space="preserve">Cuota de Acreditación: </w:t>
      </w:r>
      <w:r w:rsidR="00322AFA" w:rsidRPr="00283C63">
        <w:rPr>
          <w:rFonts w:ascii="Arial" w:hAnsi="Arial" w:cs="Arial"/>
          <w:b/>
          <w:bCs/>
          <w:sz w:val="22"/>
          <w:szCs w:val="22"/>
        </w:rPr>
        <w:t>6500 MN</w:t>
      </w:r>
      <w:r w:rsidR="009E3EC8" w:rsidRPr="00283C63">
        <w:rPr>
          <w:rFonts w:ascii="Arial" w:hAnsi="Arial" w:cs="Arial"/>
          <w:b/>
          <w:bCs/>
          <w:sz w:val="22"/>
          <w:szCs w:val="22"/>
        </w:rPr>
        <w:t xml:space="preserve">. </w:t>
      </w:r>
      <w:r w:rsidR="00D71F31" w:rsidRPr="00283C63">
        <w:rPr>
          <w:rFonts w:ascii="Arial" w:hAnsi="Arial" w:cs="Arial"/>
          <w:bCs/>
          <w:sz w:val="22"/>
          <w:szCs w:val="22"/>
        </w:rPr>
        <w:t xml:space="preserve">El pago de la </w:t>
      </w:r>
      <w:r w:rsidR="00193356" w:rsidRPr="00283C63">
        <w:rPr>
          <w:rFonts w:ascii="Arial" w:hAnsi="Arial" w:cs="Arial"/>
          <w:bCs/>
          <w:sz w:val="22"/>
          <w:szCs w:val="22"/>
        </w:rPr>
        <w:t>acreditación para participar presencial</w:t>
      </w:r>
      <w:r w:rsidR="00D71F31" w:rsidRPr="00283C63">
        <w:rPr>
          <w:rFonts w:ascii="Arial" w:hAnsi="Arial" w:cs="Arial"/>
          <w:bCs/>
          <w:sz w:val="22"/>
          <w:szCs w:val="22"/>
        </w:rPr>
        <w:t xml:space="preserve"> incluye: </w:t>
      </w:r>
      <w:r w:rsidR="003E351F" w:rsidRPr="00283C63">
        <w:rPr>
          <w:rFonts w:ascii="Arial" w:hAnsi="Arial" w:cs="Arial"/>
          <w:bCs/>
          <w:sz w:val="22"/>
          <w:szCs w:val="22"/>
        </w:rPr>
        <w:t>Hospedaje, alimentación, transportación, a</w:t>
      </w:r>
      <w:r w:rsidR="00D71F31" w:rsidRPr="00283C63">
        <w:rPr>
          <w:rFonts w:ascii="Arial" w:hAnsi="Arial" w:cs="Arial"/>
          <w:bCs/>
          <w:sz w:val="22"/>
          <w:szCs w:val="22"/>
        </w:rPr>
        <w:t>cceso a las conferencias</w:t>
      </w:r>
      <w:r w:rsidR="005F745E" w:rsidRPr="00283C63">
        <w:rPr>
          <w:rFonts w:ascii="Arial" w:hAnsi="Arial" w:cs="Arial"/>
          <w:bCs/>
          <w:sz w:val="22"/>
          <w:szCs w:val="22"/>
        </w:rPr>
        <w:t>, sesiones de debate, presentaciones de ponencias</w:t>
      </w:r>
      <w:r w:rsidR="00912BDD" w:rsidRPr="00283C63">
        <w:rPr>
          <w:rFonts w:ascii="Arial" w:hAnsi="Arial" w:cs="Arial"/>
          <w:bCs/>
          <w:sz w:val="22"/>
          <w:szCs w:val="22"/>
        </w:rPr>
        <w:t>, acceso a lugares de exhibición de deportes</w:t>
      </w:r>
      <w:r w:rsidR="003E351F" w:rsidRPr="00283C63">
        <w:rPr>
          <w:rFonts w:ascii="Arial" w:hAnsi="Arial" w:cs="Arial"/>
          <w:bCs/>
          <w:sz w:val="22"/>
          <w:szCs w:val="22"/>
        </w:rPr>
        <w:t>, actividades físicas</w:t>
      </w:r>
      <w:r w:rsidR="00D71F31" w:rsidRPr="00283C63">
        <w:rPr>
          <w:rFonts w:ascii="Arial" w:hAnsi="Arial" w:cs="Arial"/>
          <w:bCs/>
          <w:sz w:val="22"/>
          <w:szCs w:val="22"/>
        </w:rPr>
        <w:t xml:space="preserve"> y </w:t>
      </w:r>
      <w:r w:rsidR="003E351F" w:rsidRPr="00283C63">
        <w:rPr>
          <w:rFonts w:ascii="Arial" w:hAnsi="Arial" w:cs="Arial"/>
          <w:bCs/>
          <w:sz w:val="22"/>
          <w:szCs w:val="22"/>
        </w:rPr>
        <w:t>deportivas.</w:t>
      </w:r>
      <w:r w:rsidR="00D71F31" w:rsidRPr="00283C63">
        <w:rPr>
          <w:rFonts w:ascii="Arial" w:hAnsi="Arial" w:cs="Arial"/>
          <w:bCs/>
          <w:sz w:val="22"/>
          <w:szCs w:val="22"/>
        </w:rPr>
        <w:t xml:space="preserve"> Acceso a los trabajos aceptados</w:t>
      </w:r>
      <w:r w:rsidR="003E351F" w:rsidRPr="00283C63">
        <w:rPr>
          <w:rFonts w:ascii="Arial" w:hAnsi="Arial" w:cs="Arial"/>
          <w:bCs/>
          <w:sz w:val="22"/>
          <w:szCs w:val="22"/>
        </w:rPr>
        <w:t>,</w:t>
      </w:r>
      <w:r w:rsidR="00D71F31" w:rsidRPr="00283C63">
        <w:rPr>
          <w:rFonts w:ascii="Arial" w:hAnsi="Arial" w:cs="Arial"/>
          <w:bCs/>
          <w:sz w:val="22"/>
          <w:szCs w:val="22"/>
        </w:rPr>
        <w:t xml:space="preserve"> los que contarán con el ISBN como publicación. Certificado de participación y certificado de autor de trabajo,</w:t>
      </w:r>
      <w:r w:rsidR="003E351F" w:rsidRPr="00283C63">
        <w:rPr>
          <w:rFonts w:ascii="Arial" w:hAnsi="Arial" w:cs="Arial"/>
          <w:bCs/>
          <w:sz w:val="22"/>
          <w:szCs w:val="22"/>
        </w:rPr>
        <w:t xml:space="preserve"> y hasta dos coautores</w:t>
      </w:r>
      <w:r w:rsidR="00D71F31" w:rsidRPr="00283C63">
        <w:rPr>
          <w:rFonts w:ascii="Arial" w:hAnsi="Arial" w:cs="Arial"/>
          <w:bCs/>
          <w:sz w:val="22"/>
          <w:szCs w:val="22"/>
        </w:rPr>
        <w:t xml:space="preserve"> los que se les hará llegar </w:t>
      </w:r>
      <w:bookmarkStart w:id="0" w:name="_GoBack"/>
      <w:bookmarkEnd w:id="0"/>
      <w:r w:rsidR="00D71F31" w:rsidRPr="00283C63">
        <w:rPr>
          <w:rFonts w:ascii="Arial" w:hAnsi="Arial" w:cs="Arial"/>
          <w:bCs/>
          <w:sz w:val="22"/>
          <w:szCs w:val="22"/>
        </w:rPr>
        <w:t xml:space="preserve">a través de su correo electrónico. </w:t>
      </w:r>
    </w:p>
    <w:p w14:paraId="7E75B04A" w14:textId="7A1BEA90" w:rsidR="009E3EC8" w:rsidRPr="00115B11" w:rsidRDefault="009E3EC8" w:rsidP="00734646">
      <w:pPr>
        <w:pStyle w:val="msoaddress"/>
        <w:widowControl w:val="0"/>
        <w:spacing w:before="120" w:line="24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283C63">
        <w:rPr>
          <w:rFonts w:ascii="Arial" w:hAnsi="Arial" w:cs="Arial"/>
          <w:bCs/>
          <w:color w:val="auto"/>
          <w:sz w:val="22"/>
          <w:szCs w:val="22"/>
        </w:rPr>
        <w:t>Se ofertará un paquete de pasadía que incluye pago de la cuota de inscripción, la transportación y la posibilidad de participar en el evento científico y disfrutar de las actividades deportivas dentro del área del hotel</w:t>
      </w:r>
      <w:r w:rsidRPr="00283C63">
        <w:rPr>
          <w:rFonts w:ascii="Arial" w:hAnsi="Arial" w:cs="Arial"/>
          <w:b/>
          <w:color w:val="auto"/>
          <w:sz w:val="22"/>
          <w:szCs w:val="22"/>
        </w:rPr>
        <w:t>. Costo aproximado. 4000 MN</w:t>
      </w:r>
    </w:p>
    <w:p w14:paraId="400B6ABB" w14:textId="77777777" w:rsidR="00102C07" w:rsidRPr="00115B11" w:rsidRDefault="00102C07" w:rsidP="00102C07">
      <w:pPr>
        <w:pStyle w:val="msoaddress"/>
        <w:widowControl w:val="0"/>
        <w:spacing w:line="240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08FE3CDB" w14:textId="22E4D6A6" w:rsidR="008B02B2" w:rsidRPr="00115B11" w:rsidRDefault="000A4370" w:rsidP="00102C07">
      <w:pPr>
        <w:pStyle w:val="msoaddress"/>
        <w:widowControl w:val="0"/>
        <w:spacing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115B11">
        <w:rPr>
          <w:rFonts w:ascii="Arial" w:hAnsi="Arial" w:cs="Arial"/>
          <w:b/>
          <w:color w:val="auto"/>
          <w:sz w:val="22"/>
          <w:szCs w:val="22"/>
        </w:rPr>
        <w:t>Contactos</w:t>
      </w:r>
      <w:r w:rsidRPr="00115B11">
        <w:rPr>
          <w:rFonts w:ascii="Arial" w:hAnsi="Arial" w:cs="Arial"/>
          <w:bCs/>
          <w:color w:val="auto"/>
          <w:sz w:val="22"/>
          <w:szCs w:val="22"/>
        </w:rPr>
        <w:t>:</w:t>
      </w:r>
      <w:r w:rsidR="005E5EBC" w:rsidRPr="00115B11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8B02B2" w:rsidRPr="00115B11">
        <w:rPr>
          <w:rFonts w:ascii="Arial" w:hAnsi="Arial" w:cs="Arial"/>
          <w:bCs/>
          <w:sz w:val="22"/>
          <w:szCs w:val="22"/>
        </w:rPr>
        <w:t xml:space="preserve">Dra. C. Mélix Ilisástigui Avilés, </w:t>
      </w:r>
      <w:r w:rsidR="007C710E" w:rsidRPr="00115B11">
        <w:rPr>
          <w:rFonts w:ascii="Arial" w:hAnsi="Arial" w:cs="Arial"/>
          <w:bCs/>
          <w:sz w:val="22"/>
          <w:szCs w:val="22"/>
        </w:rPr>
        <w:t>WhatsApp</w:t>
      </w:r>
      <w:r w:rsidR="008B02B2" w:rsidRPr="00115B11">
        <w:rPr>
          <w:rFonts w:ascii="Arial" w:hAnsi="Arial" w:cs="Arial"/>
          <w:bCs/>
          <w:sz w:val="22"/>
          <w:szCs w:val="22"/>
        </w:rPr>
        <w:t xml:space="preserve"> +53</w:t>
      </w:r>
      <w:r w:rsidR="007C710E" w:rsidRPr="00115B11">
        <w:rPr>
          <w:rFonts w:ascii="Arial" w:hAnsi="Arial" w:cs="Arial"/>
          <w:bCs/>
          <w:sz w:val="22"/>
          <w:szCs w:val="22"/>
        </w:rPr>
        <w:t xml:space="preserve"> 52175705</w:t>
      </w:r>
      <w:r w:rsidR="008B02B2" w:rsidRPr="00115B11">
        <w:rPr>
          <w:rFonts w:ascii="Arial" w:hAnsi="Arial" w:cs="Arial"/>
          <w:bCs/>
          <w:sz w:val="22"/>
          <w:szCs w:val="22"/>
        </w:rPr>
        <w:t xml:space="preserve">, </w:t>
      </w:r>
      <w:hyperlink r:id="rId10" w:history="1">
        <w:r w:rsidR="008B02B2" w:rsidRPr="00115B11">
          <w:rPr>
            <w:rStyle w:val="Hipervnculo"/>
            <w:rFonts w:ascii="Arial" w:hAnsi="Arial" w:cs="Arial"/>
            <w:bCs/>
            <w:color w:val="000000"/>
            <w:sz w:val="22"/>
            <w:szCs w:val="22"/>
            <w:u w:val="none"/>
          </w:rPr>
          <w:t>melissa.ilisstigui@gmail.com</w:t>
        </w:r>
      </w:hyperlink>
      <w:r w:rsidR="007C710E" w:rsidRPr="00115B11">
        <w:rPr>
          <w:rStyle w:val="Hipervnculo"/>
          <w:rFonts w:ascii="Arial" w:hAnsi="Arial" w:cs="Arial"/>
          <w:bCs/>
          <w:color w:val="000000"/>
          <w:sz w:val="22"/>
          <w:szCs w:val="22"/>
          <w:u w:val="none"/>
        </w:rPr>
        <w:t xml:space="preserve"> </w:t>
      </w:r>
    </w:p>
    <w:p w14:paraId="1C714AAB" w14:textId="77777777" w:rsidR="005F745E" w:rsidRPr="00115B11" w:rsidRDefault="008B02B2" w:rsidP="00102C07">
      <w:pPr>
        <w:pStyle w:val="msoaddress"/>
        <w:widowControl w:val="0"/>
        <w:spacing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115B11">
        <w:rPr>
          <w:rFonts w:ascii="Arial" w:hAnsi="Arial" w:cs="Arial"/>
          <w:bCs/>
          <w:sz w:val="22"/>
          <w:szCs w:val="22"/>
        </w:rPr>
        <w:t xml:space="preserve">Dra. C. </w:t>
      </w:r>
      <w:r w:rsidR="005F745E" w:rsidRPr="00115B11">
        <w:rPr>
          <w:rFonts w:ascii="Arial" w:hAnsi="Arial" w:cs="Arial"/>
          <w:bCs/>
          <w:sz w:val="22"/>
          <w:szCs w:val="22"/>
        </w:rPr>
        <w:t xml:space="preserve">Emilia Rebeca Hernández Mezonet </w:t>
      </w:r>
      <w:r w:rsidR="007C710E" w:rsidRPr="00115B11">
        <w:rPr>
          <w:rFonts w:ascii="Arial" w:hAnsi="Arial" w:cs="Arial"/>
          <w:bCs/>
          <w:sz w:val="22"/>
          <w:szCs w:val="22"/>
        </w:rPr>
        <w:t xml:space="preserve">  WhatsApp +53 52103100</w:t>
      </w:r>
    </w:p>
    <w:p w14:paraId="414A42EF" w14:textId="77777777" w:rsidR="005F745E" w:rsidRPr="00115B11" w:rsidRDefault="00E45A42" w:rsidP="00102C07">
      <w:pPr>
        <w:pStyle w:val="msoaddress"/>
        <w:widowControl w:val="0"/>
        <w:spacing w:line="240" w:lineRule="auto"/>
        <w:jc w:val="both"/>
        <w:rPr>
          <w:rFonts w:ascii="Arial" w:hAnsi="Arial" w:cs="Arial"/>
          <w:bCs/>
          <w:sz w:val="22"/>
          <w:szCs w:val="22"/>
          <w:lang w:val="en-US"/>
        </w:rPr>
      </w:pPr>
      <w:hyperlink r:id="rId11" w:history="1">
        <w:r w:rsidR="005F745E" w:rsidRPr="00115B11">
          <w:rPr>
            <w:rStyle w:val="Hipervnculo"/>
            <w:rFonts w:ascii="Arial" w:hAnsi="Arial" w:cs="Arial"/>
            <w:bCs/>
            <w:sz w:val="22"/>
            <w:szCs w:val="22"/>
            <w:u w:val="none"/>
            <w:lang w:val="en-US"/>
          </w:rPr>
          <w:t>rebecaemilia1964@gmail.com</w:t>
        </w:r>
      </w:hyperlink>
      <w:r w:rsidR="005F745E" w:rsidRPr="00115B11">
        <w:rPr>
          <w:rFonts w:ascii="Arial" w:hAnsi="Arial" w:cs="Arial"/>
          <w:bCs/>
          <w:sz w:val="22"/>
          <w:szCs w:val="22"/>
          <w:lang w:val="en-US"/>
        </w:rPr>
        <w:t xml:space="preserve"> </w:t>
      </w:r>
    </w:p>
    <w:p w14:paraId="58F6A93C" w14:textId="6EC3AD81" w:rsidR="00955952" w:rsidRPr="00115B11" w:rsidRDefault="00955952" w:rsidP="00102C07">
      <w:pPr>
        <w:pStyle w:val="msoaddress"/>
        <w:widowControl w:val="0"/>
        <w:spacing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115B11">
        <w:rPr>
          <w:rFonts w:ascii="Arial" w:hAnsi="Arial" w:cs="Arial"/>
          <w:bCs/>
          <w:sz w:val="22"/>
          <w:szCs w:val="22"/>
          <w:lang w:val="en-US"/>
        </w:rPr>
        <w:t>Ed</w:t>
      </w:r>
      <w:r w:rsidR="003E351F" w:rsidRPr="00115B11">
        <w:rPr>
          <w:rFonts w:ascii="Arial" w:hAnsi="Arial" w:cs="Arial"/>
          <w:bCs/>
          <w:sz w:val="22"/>
          <w:szCs w:val="22"/>
          <w:lang w:val="en-US"/>
        </w:rPr>
        <w:t>y</w:t>
      </w:r>
      <w:r w:rsidRPr="00115B11">
        <w:rPr>
          <w:rFonts w:ascii="Arial" w:hAnsi="Arial" w:cs="Arial"/>
          <w:bCs/>
          <w:sz w:val="22"/>
          <w:szCs w:val="22"/>
          <w:lang w:val="en-US"/>
        </w:rPr>
        <w:t xml:space="preserve">unis Carrazana WhatsApp 59938258. </w:t>
      </w:r>
      <w:r w:rsidRPr="00115B11">
        <w:rPr>
          <w:rFonts w:ascii="Arial" w:hAnsi="Arial" w:cs="Arial"/>
          <w:bCs/>
          <w:sz w:val="22"/>
          <w:szCs w:val="22"/>
        </w:rPr>
        <w:t>Agencia Cubadeportes S. A</w:t>
      </w:r>
    </w:p>
    <w:p w14:paraId="3AAA93AE" w14:textId="484D596E" w:rsidR="008B02B2" w:rsidRPr="00115B11" w:rsidRDefault="005F745E" w:rsidP="00115B11">
      <w:pPr>
        <w:pStyle w:val="msoaddress"/>
        <w:widowControl w:val="0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115B11">
        <w:rPr>
          <w:rFonts w:ascii="Arial" w:hAnsi="Arial" w:cs="Arial"/>
          <w:bCs/>
          <w:sz w:val="22"/>
          <w:szCs w:val="22"/>
        </w:rPr>
        <w:t>h</w:t>
      </w:r>
      <w:r w:rsidR="008B02B2" w:rsidRPr="00115B11">
        <w:rPr>
          <w:rFonts w:ascii="Arial" w:hAnsi="Arial" w:cs="Arial"/>
          <w:bCs/>
          <w:sz w:val="22"/>
          <w:szCs w:val="22"/>
        </w:rPr>
        <w:t>ttp://www.afide.inder.gob.cu</w:t>
      </w:r>
      <w:r w:rsidR="008B02B2" w:rsidRPr="00115B11">
        <w:rPr>
          <w:rFonts w:ascii="Arial" w:hAnsi="Arial" w:cs="Arial"/>
          <w:sz w:val="22"/>
          <w:szCs w:val="22"/>
        </w:rPr>
        <w:t> </w:t>
      </w:r>
    </w:p>
    <w:p w14:paraId="3CF05F4A" w14:textId="77777777" w:rsidR="000A4370" w:rsidRPr="00115B11" w:rsidRDefault="000A4370" w:rsidP="00102C07">
      <w:pPr>
        <w:widowControl w:val="0"/>
        <w:jc w:val="both"/>
        <w:rPr>
          <w:rFonts w:ascii="Arial" w:hAnsi="Arial" w:cs="Arial"/>
          <w:bCs/>
          <w:color w:val="auto"/>
          <w:sz w:val="22"/>
          <w:szCs w:val="22"/>
        </w:rPr>
      </w:pPr>
    </w:p>
    <w:sectPr w:rsidR="000A4370" w:rsidRPr="00115B11" w:rsidSect="00115B11">
      <w:headerReference w:type="default" r:id="rId12"/>
      <w:pgSz w:w="12240" w:h="15840" w:code="1"/>
      <w:pgMar w:top="2012" w:right="900" w:bottom="141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68C990" w14:textId="77777777" w:rsidR="00E45A42" w:rsidRDefault="00E45A42" w:rsidP="00FF7872">
      <w:r>
        <w:separator/>
      </w:r>
    </w:p>
  </w:endnote>
  <w:endnote w:type="continuationSeparator" w:id="0">
    <w:p w14:paraId="430D5BFA" w14:textId="77777777" w:rsidR="00E45A42" w:rsidRDefault="00E45A42" w:rsidP="00FF7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6FEF91" w14:textId="77777777" w:rsidR="00E45A42" w:rsidRDefault="00E45A42" w:rsidP="00FF7872">
      <w:r>
        <w:separator/>
      </w:r>
    </w:p>
  </w:footnote>
  <w:footnote w:type="continuationSeparator" w:id="0">
    <w:p w14:paraId="6D39886E" w14:textId="77777777" w:rsidR="00E45A42" w:rsidRDefault="00E45A42" w:rsidP="00FF78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8CA67E" w14:textId="77777777" w:rsidR="00FF7872" w:rsidRDefault="00177891">
    <w:pPr>
      <w:pStyle w:val="Encabezado"/>
    </w:pPr>
    <w:r>
      <w:t xml:space="preserve">                                                                             </w:t>
    </w:r>
    <w:r w:rsidRPr="00FF7872">
      <w:rPr>
        <w:noProof/>
      </w:rPr>
      <w:drawing>
        <wp:inline distT="0" distB="0" distL="0" distR="0" wp14:anchorId="372F2B09" wp14:editId="2792BB8F">
          <wp:extent cx="981075" cy="871852"/>
          <wp:effectExtent l="19050" t="0" r="0" b="0"/>
          <wp:docPr id="4" name="Imagen 4" descr="C:\Users\MIGUE\Desktop\LOGO NUEVO IND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3 Marcador de contenido" descr="C:\Users\MIGUE\Desktop\LOGO NUEVO IN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7196" cy="877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F093E"/>
    <w:multiLevelType w:val="hybridMultilevel"/>
    <w:tmpl w:val="844272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9E08C7"/>
    <w:multiLevelType w:val="hybridMultilevel"/>
    <w:tmpl w:val="99A4C5CE"/>
    <w:lvl w:ilvl="0" w:tplc="12F6E2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1D6E01"/>
    <w:multiLevelType w:val="hybridMultilevel"/>
    <w:tmpl w:val="F4203A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BB0EEE"/>
    <w:multiLevelType w:val="hybridMultilevel"/>
    <w:tmpl w:val="7286E1A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numFmt w:val="bullet"/>
      <w:lvlText w:val="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4231A"/>
    <w:multiLevelType w:val="hybridMultilevel"/>
    <w:tmpl w:val="AC70F1D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625B4"/>
    <w:multiLevelType w:val="hybridMultilevel"/>
    <w:tmpl w:val="22209E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81C39"/>
    <w:multiLevelType w:val="hybridMultilevel"/>
    <w:tmpl w:val="328200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AD841ED0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BD5EE9"/>
    <w:multiLevelType w:val="hybridMultilevel"/>
    <w:tmpl w:val="0AAA8100"/>
    <w:lvl w:ilvl="0" w:tplc="0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A4E642B"/>
    <w:multiLevelType w:val="hybridMultilevel"/>
    <w:tmpl w:val="7286E1A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DD2A173E">
      <w:numFmt w:val="bullet"/>
      <w:lvlText w:val="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FB1592"/>
    <w:multiLevelType w:val="hybridMultilevel"/>
    <w:tmpl w:val="53D8FAB8"/>
    <w:lvl w:ilvl="0" w:tplc="11AC57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7A1C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4AC7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88A0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9C6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BA6E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50F8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D8A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5A7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1480901"/>
    <w:multiLevelType w:val="hybridMultilevel"/>
    <w:tmpl w:val="2CDEBA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7D011E"/>
    <w:multiLevelType w:val="hybridMultilevel"/>
    <w:tmpl w:val="7BCEF1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5A8466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924C2F"/>
    <w:multiLevelType w:val="hybridMultilevel"/>
    <w:tmpl w:val="F29CF6DE"/>
    <w:lvl w:ilvl="0" w:tplc="45CADA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448B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C8CF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62A5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521F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FE76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D4D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7A06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C81E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85D7D23"/>
    <w:multiLevelType w:val="hybridMultilevel"/>
    <w:tmpl w:val="A6E04ED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8FF5391"/>
    <w:multiLevelType w:val="hybridMultilevel"/>
    <w:tmpl w:val="72908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7"/>
  </w:num>
  <w:num w:numId="8">
    <w:abstractNumId w:val="13"/>
  </w:num>
  <w:num w:numId="9">
    <w:abstractNumId w:val="14"/>
  </w:num>
  <w:num w:numId="10">
    <w:abstractNumId w:val="0"/>
  </w:num>
  <w:num w:numId="11">
    <w:abstractNumId w:val="1"/>
  </w:num>
  <w:num w:numId="12">
    <w:abstractNumId w:val="12"/>
  </w:num>
  <w:num w:numId="13">
    <w:abstractNumId w:val="9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D5F"/>
    <w:rsid w:val="00005593"/>
    <w:rsid w:val="000075D8"/>
    <w:rsid w:val="00013B40"/>
    <w:rsid w:val="00044707"/>
    <w:rsid w:val="000504FF"/>
    <w:rsid w:val="00062E24"/>
    <w:rsid w:val="00082374"/>
    <w:rsid w:val="00091A75"/>
    <w:rsid w:val="0009729F"/>
    <w:rsid w:val="000A2BB6"/>
    <w:rsid w:val="000A4370"/>
    <w:rsid w:val="000A7B9E"/>
    <w:rsid w:val="000C2E79"/>
    <w:rsid w:val="000F37FF"/>
    <w:rsid w:val="001005E7"/>
    <w:rsid w:val="00102861"/>
    <w:rsid w:val="00102C07"/>
    <w:rsid w:val="00115B11"/>
    <w:rsid w:val="0012478E"/>
    <w:rsid w:val="0014161E"/>
    <w:rsid w:val="00162E3A"/>
    <w:rsid w:val="00177891"/>
    <w:rsid w:val="00193356"/>
    <w:rsid w:val="001B0F70"/>
    <w:rsid w:val="001C0CB3"/>
    <w:rsid w:val="001C698F"/>
    <w:rsid w:val="001E270D"/>
    <w:rsid w:val="001F14D4"/>
    <w:rsid w:val="00235052"/>
    <w:rsid w:val="002440DA"/>
    <w:rsid w:val="00252C1E"/>
    <w:rsid w:val="00261527"/>
    <w:rsid w:val="002618DF"/>
    <w:rsid w:val="00283C63"/>
    <w:rsid w:val="002A50CF"/>
    <w:rsid w:val="002B0B25"/>
    <w:rsid w:val="002D5F69"/>
    <w:rsid w:val="002F7EAA"/>
    <w:rsid w:val="00320EA3"/>
    <w:rsid w:val="00322AFA"/>
    <w:rsid w:val="0032442F"/>
    <w:rsid w:val="00336927"/>
    <w:rsid w:val="00351833"/>
    <w:rsid w:val="00365377"/>
    <w:rsid w:val="003667DB"/>
    <w:rsid w:val="0038402A"/>
    <w:rsid w:val="00392822"/>
    <w:rsid w:val="003A2E34"/>
    <w:rsid w:val="003D2062"/>
    <w:rsid w:val="003D265F"/>
    <w:rsid w:val="003E2845"/>
    <w:rsid w:val="003E351F"/>
    <w:rsid w:val="00440AAC"/>
    <w:rsid w:val="0045598C"/>
    <w:rsid w:val="0047112D"/>
    <w:rsid w:val="00474206"/>
    <w:rsid w:val="004A073D"/>
    <w:rsid w:val="004A21F7"/>
    <w:rsid w:val="0050088C"/>
    <w:rsid w:val="00501EB0"/>
    <w:rsid w:val="005465CE"/>
    <w:rsid w:val="00556D3E"/>
    <w:rsid w:val="005A0206"/>
    <w:rsid w:val="005A1854"/>
    <w:rsid w:val="005B2B9F"/>
    <w:rsid w:val="005C4C82"/>
    <w:rsid w:val="005D03A5"/>
    <w:rsid w:val="005D2B37"/>
    <w:rsid w:val="005E5EBC"/>
    <w:rsid w:val="005F745E"/>
    <w:rsid w:val="00602BDA"/>
    <w:rsid w:val="00633F3B"/>
    <w:rsid w:val="00634140"/>
    <w:rsid w:val="00640334"/>
    <w:rsid w:val="00646CE6"/>
    <w:rsid w:val="006522D6"/>
    <w:rsid w:val="00653EF1"/>
    <w:rsid w:val="006822D8"/>
    <w:rsid w:val="00685CFA"/>
    <w:rsid w:val="00691294"/>
    <w:rsid w:val="006D47D1"/>
    <w:rsid w:val="006D73D5"/>
    <w:rsid w:val="006E5D7C"/>
    <w:rsid w:val="006F5EA1"/>
    <w:rsid w:val="00706C53"/>
    <w:rsid w:val="00734646"/>
    <w:rsid w:val="00737876"/>
    <w:rsid w:val="00765962"/>
    <w:rsid w:val="00770896"/>
    <w:rsid w:val="007B3CED"/>
    <w:rsid w:val="007C190B"/>
    <w:rsid w:val="007C710E"/>
    <w:rsid w:val="007D2B47"/>
    <w:rsid w:val="008103F2"/>
    <w:rsid w:val="00840A15"/>
    <w:rsid w:val="00842A3B"/>
    <w:rsid w:val="00851E4A"/>
    <w:rsid w:val="00855F15"/>
    <w:rsid w:val="00864903"/>
    <w:rsid w:val="008723DD"/>
    <w:rsid w:val="008A625D"/>
    <w:rsid w:val="008A706F"/>
    <w:rsid w:val="008B0094"/>
    <w:rsid w:val="008B02B2"/>
    <w:rsid w:val="008B4A9B"/>
    <w:rsid w:val="008C4A54"/>
    <w:rsid w:val="008C762A"/>
    <w:rsid w:val="008D7BB6"/>
    <w:rsid w:val="008D7FA8"/>
    <w:rsid w:val="008F1AB5"/>
    <w:rsid w:val="009058B7"/>
    <w:rsid w:val="00912BDD"/>
    <w:rsid w:val="009204B5"/>
    <w:rsid w:val="00924D8C"/>
    <w:rsid w:val="00937B83"/>
    <w:rsid w:val="009466DC"/>
    <w:rsid w:val="009544BE"/>
    <w:rsid w:val="00955952"/>
    <w:rsid w:val="00956F0F"/>
    <w:rsid w:val="00980776"/>
    <w:rsid w:val="009A18E9"/>
    <w:rsid w:val="009B2D42"/>
    <w:rsid w:val="009C2069"/>
    <w:rsid w:val="009C3B76"/>
    <w:rsid w:val="009C45CC"/>
    <w:rsid w:val="009C5D93"/>
    <w:rsid w:val="009D7A54"/>
    <w:rsid w:val="009E08E0"/>
    <w:rsid w:val="009E1D3A"/>
    <w:rsid w:val="009E3EC8"/>
    <w:rsid w:val="009F7912"/>
    <w:rsid w:val="00A10027"/>
    <w:rsid w:val="00A41D5F"/>
    <w:rsid w:val="00A5223C"/>
    <w:rsid w:val="00A767D8"/>
    <w:rsid w:val="00A7705F"/>
    <w:rsid w:val="00A775AF"/>
    <w:rsid w:val="00AB0E7C"/>
    <w:rsid w:val="00AC1F75"/>
    <w:rsid w:val="00B033F2"/>
    <w:rsid w:val="00B0375D"/>
    <w:rsid w:val="00B061EB"/>
    <w:rsid w:val="00B10576"/>
    <w:rsid w:val="00B10F46"/>
    <w:rsid w:val="00B15C89"/>
    <w:rsid w:val="00B255A6"/>
    <w:rsid w:val="00B4438B"/>
    <w:rsid w:val="00B52D44"/>
    <w:rsid w:val="00B621AC"/>
    <w:rsid w:val="00BA0871"/>
    <w:rsid w:val="00BD4D65"/>
    <w:rsid w:val="00C031AD"/>
    <w:rsid w:val="00C42A11"/>
    <w:rsid w:val="00C574D9"/>
    <w:rsid w:val="00C73D24"/>
    <w:rsid w:val="00CA6388"/>
    <w:rsid w:val="00CB12A7"/>
    <w:rsid w:val="00CC5581"/>
    <w:rsid w:val="00CD3431"/>
    <w:rsid w:val="00CE6430"/>
    <w:rsid w:val="00CE6F53"/>
    <w:rsid w:val="00CF5917"/>
    <w:rsid w:val="00D04B12"/>
    <w:rsid w:val="00D10C08"/>
    <w:rsid w:val="00D1556E"/>
    <w:rsid w:val="00D25661"/>
    <w:rsid w:val="00D27553"/>
    <w:rsid w:val="00D4084B"/>
    <w:rsid w:val="00D45F5F"/>
    <w:rsid w:val="00D5792D"/>
    <w:rsid w:val="00D57D38"/>
    <w:rsid w:val="00D71F31"/>
    <w:rsid w:val="00DD488F"/>
    <w:rsid w:val="00DF014C"/>
    <w:rsid w:val="00DF3BF2"/>
    <w:rsid w:val="00DF662B"/>
    <w:rsid w:val="00E10668"/>
    <w:rsid w:val="00E2135E"/>
    <w:rsid w:val="00E415A6"/>
    <w:rsid w:val="00E45A42"/>
    <w:rsid w:val="00E704C8"/>
    <w:rsid w:val="00EB4DEF"/>
    <w:rsid w:val="00EB7CE1"/>
    <w:rsid w:val="00EC44D2"/>
    <w:rsid w:val="00EE7D3C"/>
    <w:rsid w:val="00EF5F97"/>
    <w:rsid w:val="00F0259C"/>
    <w:rsid w:val="00F07321"/>
    <w:rsid w:val="00F81DFF"/>
    <w:rsid w:val="00F92CDA"/>
    <w:rsid w:val="00FB675A"/>
    <w:rsid w:val="00FC09DE"/>
    <w:rsid w:val="00FC1584"/>
    <w:rsid w:val="00FC5B46"/>
    <w:rsid w:val="00FD112C"/>
    <w:rsid w:val="00FF7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53AFC4"/>
  <w15:docId w15:val="{361B8903-1D57-45FA-9533-A76697E30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D5F"/>
    <w:pPr>
      <w:jc w:val="left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41D5F"/>
    <w:rPr>
      <w:color w:val="0000FF" w:themeColor="hyperlink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3D265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53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5377"/>
    <w:rPr>
      <w:rFonts w:ascii="Tahoma" w:eastAsia="Times New Roman" w:hAnsi="Tahoma" w:cs="Tahoma"/>
      <w:color w:val="000000"/>
      <w:kern w:val="28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FC15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F78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7872"/>
    <w:rPr>
      <w:rFonts w:ascii="Times New Roman" w:eastAsia="Times New Roman" w:hAnsi="Times New Roman" w:cs="Times New Roman"/>
      <w:color w:val="000000"/>
      <w:kern w:val="28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F78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7872"/>
    <w:rPr>
      <w:rFonts w:ascii="Times New Roman" w:eastAsia="Times New Roman" w:hAnsi="Times New Roman" w:cs="Times New Roman"/>
      <w:color w:val="000000"/>
      <w:kern w:val="28"/>
      <w:sz w:val="20"/>
      <w:szCs w:val="20"/>
      <w:lang w:eastAsia="es-ES"/>
    </w:rPr>
  </w:style>
  <w:style w:type="paragraph" w:customStyle="1" w:styleId="msoaddress">
    <w:name w:val="msoaddress"/>
    <w:rsid w:val="008B02B2"/>
    <w:pPr>
      <w:spacing w:line="264" w:lineRule="auto"/>
      <w:jc w:val="left"/>
    </w:pPr>
    <w:rPr>
      <w:rFonts w:ascii="Garamond" w:eastAsia="Times New Roman" w:hAnsi="Garamond" w:cs="Times New Roman"/>
      <w:color w:val="000000"/>
      <w:kern w:val="28"/>
      <w:sz w:val="18"/>
      <w:szCs w:val="18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D4D6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PrrafodelistaCar">
    <w:name w:val="Párrafo de lista Car"/>
    <w:link w:val="Prrafodelista"/>
    <w:uiPriority w:val="34"/>
    <w:rsid w:val="00FC5B46"/>
    <w:rPr>
      <w:rFonts w:ascii="Times New Roman" w:eastAsia="Times New Roman" w:hAnsi="Times New Roman" w:cs="Times New Roman"/>
      <w:color w:val="000000"/>
      <w:kern w:val="28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1556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1887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6150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3044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3402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8219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7592">
          <w:marLeft w:val="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1161">
          <w:marLeft w:val="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678">
          <w:marLeft w:val="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2982">
          <w:marLeft w:val="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0113">
          <w:marLeft w:val="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1724">
          <w:marLeft w:val="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5917">
          <w:marLeft w:val="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232">
          <w:marLeft w:val="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ix.ilisastigui@inder.gob.c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becaemilia1964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elissa.ilisstigui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icol&#225;s.justiniani@inder.gob.c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9C41D-41B1-46B6-B534-1921A823A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1015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ERIE</dc:creator>
  <cp:keywords/>
  <dc:description/>
  <cp:lastModifiedBy>Frany</cp:lastModifiedBy>
  <cp:revision>10</cp:revision>
  <cp:lastPrinted>2024-02-28T18:18:00Z</cp:lastPrinted>
  <dcterms:created xsi:type="dcterms:W3CDTF">2024-03-14T15:15:00Z</dcterms:created>
  <dcterms:modified xsi:type="dcterms:W3CDTF">2024-04-01T21:57:00Z</dcterms:modified>
</cp:coreProperties>
</file>